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Корея об упрощении процедуры выдачи виз для осуществления взаимных краткосрочных поездок граждан</w:t>
      </w:r>
    </w:p>
    <w:p>
      <w:r>
        <w:rPr>
          <w:b/>
        </w:rPr>
        <w:t>Статья None. Федеральный закон   от 25.11.2009 № 262-ФЗ</w:t>
      </w:r>
    </w:p>
    <w:p>
      <w:r>
        <w:t>О ратификации Соглашения между Правительством Российской Федерации и Правительством Республики Корея об упрощении процедуры выдачи виз для осуществления взаимных краткосрочных поездок граждан РОССИЙСКАЯ ФЕДЕРАЦИЯ ФЕДЕРАЛЬНЫЙ ЗАКОН О ратификации Соглашения между Правительством Российской Федерации и Правительством Республики Корея об упрощении процедуры выдачи виз для осуществления взаимных краткосрочных поездок граждан Принят Государственной Думой 6 ноября 2009 года Одобрен Советом Федерации 18 ноября 2009 года Ратифицировать Соглашение между Правительством Российской Федерации и Правительством Республики Корея об упрощении процедуры выдачи виз для осуществления взаимных краткосрочных поездок граждан, подписанное в городе Москве 29 сентября 2008 года. Президент Российской Федерации Д.Медведев Москва, Кремль 25 ноября 2009 года № 262-ФЗ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