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 Федерального закона "О погребении и похоронном деле"</w:t>
      </w:r>
    </w:p>
    <w:p>
      <w:r>
        <w:rPr>
          <w:b/>
        </w:rPr>
        <w:t>Статья None. Федеральный закон   от 25.11.2009 № 270-ФЗ</w:t>
      </w:r>
    </w:p>
    <w:p>
      <w:r>
        <w:t>О внесении изменения в статью 16 Федерального закона "О погребении и похоронном деле" РОССИЙСКАЯ ФЕДЕРАЦИЯ ФЕДЕРАЛЬНЫЙ ЗАКОН О внесении изменения в статью 16 Федерального закона "О погребении и похоронном деле" Принят Государственной Думой 6 ноября 2009 года Одобрен Советом Федерации 18 ноября 2009 года Внести в подпункт 4 пункта 2 статьи 16 Федерального закона от 12 января 1996 года № 8-ФЗ "О погребении и похоронном деле" (Собрание законодательства Российской Федерации, 1996, № 3, ст. 146; 2004, № 35, ст. 3607; 2005, № 17, ст. 1482; 2007, № 27, ст. 3213; 2008, № 29, ст. 3418; 2009, № 1, ст. 17) изменение, заменив слово "более" словом "менее". Президент Российской Федерации Д.Медведев Москва, Кремль 25 ноября 2009 года № 270-ФЗ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