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217 части второй Налогового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пятый пункта 3 статьи 217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2002, № 30, ст. 3021; 2003, № 21, ст. 1958; 2004, № 27, ст. 2715; № 34, ст. 3518; 2005, № 1, ст. 30, 38; № 27, ст. 2710, 2717; № 30, ст. 3104; 2006, № 31, ст. 3452; № 50, ст. 5279, 5286; 2007, № 1, ст. 20; № 13, ст. 1465; № 31, ст. 4013; № 45, ст. 5416; № 49, ст. 6045; № 50, ст. 6237; 2008, № 18, ст. 1942; № 30, ст. 3614; № 49, ст. 5723; 2009, № 18, ст. 2147; № 23, ст. 2772; № 29, ст. 3598, 3639; № 30, ст. 3739; № 39, ст. 4534) дополнить словами ", а также спортивными судьями для участия в спортивных соревнованиях".</w:t>
      </w:r>
    </w:p>
    <w:p>
      <w:r>
        <w:rPr>
          <w:b/>
        </w:rPr>
        <w:t>Статья 2</w:t>
      </w:r>
    </w:p>
    <w:p>
      <w:r>
        <w:t>Часть 1 статьи 20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6242) изложить в следующей редакции: "1. Организаторы физкультурных мероприятий или спортивных мероприятий определяют условия их проведения, в том числе условия и порядок предоставления компенсационных выплат спортивным судьям, связанных с оплатой стоимости питания, спортивного снаряжения, оборудования, спортивной и парадной формы, получаемых ими для участия в спортивных соревнованиях, несут ответственность за организацию и проведение таких мероприятий, имеют право приостанавливать и прекращать такие мероприятия, изменять время их проведения и утверждать их итоги.".</w:t>
      </w:r>
    </w:p>
    <w:p>
      <w:r>
        <w:rPr>
          <w:b/>
        </w:rPr>
        <w:t>Статья 3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3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доходы физических лиц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