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внесении изменений в статью 11 Федерального закона "О страховании вкладов физических лиц в банках Российской Федерации" и некоторые другие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4 статьи 4 Федерального закона от 13 октября 2008 года № 174-ФЗ "О внесении изменений в статью 11 Федерального закона "О страховании вкладов физических лиц в банках Российской Федерации" и некоторые другие законодательные акты Российской Федерации" (Собрание законодательства Российской Федерации, 2008, № 42, ст. 4699) изменение, заменив слова "31 декабря 2009 года" словами "31 декабря 2010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