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50 Закона Российской Федерации "Об образовании" и статью 16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Статью 50 Закона Российской Федерации от 10 июля 1992 года N 3266-I "Об образовании" (в редакции Федерального закона от Российской Федерации и Верховного Совета Российской Федерации, 1992, N 30, ст. 1797; Собрание законодательства Российской Федерации, 1996, N 3, ст. 150; 2002, N 7, ст. 631; N 26, ст. 2517; 2004, N 35, ст. 3607; 2006, N 1, ст. 10; N 29, ст. 3122; 2007, N 1, ст. 21; N 17, ст. 1932; N 27, ст. 3215; N 30, ст. 3808; N 49, ст. 6070; 2008, N 30, ст. 3616) дополнить пунктом 14-1 следующего содержания: "14-1. Обучающиеся в образовательных учреждениях среднего профессионального и высшего профессионального образования имеют право создавать студенческие отряды, под которыми понимаются общественные учреждения или общественные организации и целью деятельности которых является организация временной занятости таких обучающихся, изъявивших желание в свободное от учебы время работать в различных отраслях экономики.".</w:t>
      </w:r>
    </w:p>
    <w:p>
      <w:r>
        <w:rPr>
          <w:b/>
        </w:rPr>
        <w:t>Статья 2</w:t>
      </w:r>
    </w:p>
    <w:p>
      <w:r>
        <w:t>Пункт 2 статьи 16 Федерального закона от 22 августа 1996 года (Собрание законодательства Российской Федерации, 1996, N 35, ст. 4135; 2000, N 33, ст. 3348; 2003, N 28, ст. 2888; 2004, N 35, ст. 3607; 2005, N 17, ст. 1481; 2006, N 1, ст. 10; N 29, ст. 3122; 2007, N 1, ст. 21; N 2, ст. 360; N 29, ст. 3484; N 44, ст. 5280; N 49, ст. 6070; 2008, N 29, ст. 3419; N 30, ст. 3616; 2009, N 29, ст. 3621) дополнить подпунктом 10 следующего содержания: "10) создавать студенческие отряды и участвовать в их деятельности.".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