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 Федерального закона "О библиотечном деле"</w:t>
      </w:r>
    </w:p>
    <w:p>
      <w:r>
        <w:rPr>
          <w:b/>
        </w:rPr>
        <w:t>Статья None. Федеральный закон   от 27.12.2009 № 370-ФЗ</w:t>
      </w:r>
    </w:p>
    <w:p>
      <w:r>
        <w:t>О внесении изменения в статью 7 Федерального закона "О библиотечном деле" РОССИЙСКАЯ ФЕДЕРАЦИЯ ФЕДЕРАЛЬНЫЙ ЗАКОН О внесении изменения в статью 7 Федерального закона "О библиотечном деле" Принят Государственной Думой 23 декабря 2009 года Одобрен Советом Федерации 25 декабря 2009 года Внести в подпункт 1 пункта 4 статьи 7 Федерального закона от 29 декабря 1994 года № 78-ФЗ "О библиотечном деле" (Собрание законодательства Российской Федерации, 1995, № 1, ст. 2) изменение, заменив слова "в возрасте до 16 лет" словами "в возрасте до 14 лет". Президент Российской Федерации Д.Медведев Москва, Кремль 27 декабря 2009 года № 370-ФЗ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