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 и 17 Федерального закона "Об обороне"</w:t>
      </w:r>
    </w:p>
    <w:p>
      <w:r>
        <w:rPr>
          <w:b/>
        </w:rPr>
        <w:t>Статья None. Федеральный закон   от 05.05.2010 № 75-ФЗ</w:t>
      </w:r>
    </w:p>
    <w:p>
      <w:r>
        <w:t>О внесении изменений в статьи 4 и 17 Федерального закона "Об обороне" РОССИЙСКАЯ ФЕДЕРАЦИЯ ФЕДЕРАЛЬНЫЙ ЗАКОН О внесении изменений в статьи 4 и 17 Федерального закона "Об обороне" Принят Государственной Думой 23 апреля 2010 года Одобрен Советом Федерации 28 апреля 2010 года Внести в Федеральный закон от 31 мая 1996 года № 61-ФЗ "Об обороне" (Собрание законодательства Российской Федерации, 1996, № 23, ст. 2750; 2004, № 27, ст. 2711; 2005, № 52, ст. 5598; 2006, № 29, ст. 3123) следующие изменения</w:t>
      </w:r>
    </w:p>
    <w:p>
      <w:r>
        <w:t>в подпункте 7 пункта 2 статьи 4 слова "Федеральную государственную программу" заменить словом "План"</w:t>
      </w:r>
    </w:p>
    <w:p>
      <w:r>
        <w:t>подпункт 1 пункта 2 статьи 17 изложить в следующей редакции: "1) участвуют в разработке Плана применения Вооруженных Сил Российской Федерации, Плана оперативного оборудования территории Российской Федерации в целях обороны, федеральных государственных программ вооружения и развития оборонно-промышленного комплекса;". Президент Российской Федерации Д.Медведев Москва, Кремль 5 мая 2010 года № 75-ФЗ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