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31 Уголовно-процессуального кодекса Российской Федерации</w:t>
      </w:r>
    </w:p>
    <w:p>
      <w:r>
        <w:rPr>
          <w:b/>
        </w:rPr>
        <w:t>Статья None. Федеральный закон   от 05.05.2010 № 76-ФЗ</w:t>
      </w:r>
    </w:p>
    <w:p>
      <w:r>
        <w:t>О внесении изменений в статью 31 Уголовно-процессуального кодекса Российской Федерации РОССИЙСКАЯ ФЕДЕРАЦИЯ ФЕДЕРАЛЬНЫЙ ЗАКОН О внесении изменений в статью 31 Уголовно-процессуального кодекса Российской Федерации Принят Государственной Думой 23 апреля 2010 года Одобрен Советом Федерации 28 апреля 2010 года Внести в статью 31 Уголовно-процессуального кодекса Российской Федерации (Собрание законодательства Российской Федерации, 2001, № 52, ст. 4921; 2002, № 22, ст. 2027; 2003, № 27, ст. 2706; № 50, ст. 4847; 2005, № 23, ст. 2200; 2009, № 1, ст. 29; № 52, ст. 6422) следующие изменения</w:t>
      </w:r>
    </w:p>
    <w:p>
      <w:r>
        <w:t>в части первой слова "264 частью первой" заменить словами "264 частями первой и второй", слова "306 частью первой" заменить словами "306 частями первой и второй"</w:t>
      </w:r>
    </w:p>
    <w:p>
      <w:r>
        <w:t>в пункте 1 части третьей слова "131 частью третьей" заменить словами "131 частями третьей и четвертой". Президент Российской Федерации Д.Медведев Москва, Кремль 5 мая 2010 года № 76-ФЗ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