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2010 год и на плановый период 2011 и 2012 годов"</w:t>
      </w:r>
    </w:p>
    <w:p>
      <w:r>
        <w:rPr>
          <w:b/>
        </w:rPr>
        <w:t>Статья 1</w:t>
      </w:r>
    </w:p>
    <w:p>
      <w:r>
        <w:t>Внести в Федеральный закон от 2 декабря 2009 года № 308-ФЗ "О федеральном бюджете на 2010 год и на плановый период 2011 и 2012 годов" (Собрание законодательства Российской Федерации, 2009, № 49, ст. 5869) следующие изменения: 1) в статье 1: а) в пункте 5 части 1 слова "на 1 января 2011 года в сумме 3 301 795 464,0 тыс. рублей" заменить словами "на 1 января 2011 года в сумме 3 353 101 464,0 тыс. рублей"; б) в пункте 5 части 2 слова "на 1 января 2012 года в сумме 4 109 716 387,0 тыс. рублей и на 1 января 2013 года в сумме 4 344 326 657,7 тыс. рублей" заменить словами "на 1 января 2012 года в сумме 4 161 022 387,0 тыс. рублей и на 1 января 2013 года в сумме 4 415 132 657,7 тыс. рублей"; 2) статью 11 дополнить частью 6 следующего содержания: "6. Правительство Российской Федерации вправе в 2010 году направить средства федерального бюджета на приобретение акций совместного российско-индийского предприятия "Система Шиям Телесервисез Лтд" (Республика Индия) в сумме, эквивалентной до 676,0 млн. долларов США, за счет средств, поступающих в погашение задолженности Республики Индия по государственным кредитам, ранее предоставленным бывшим СССР и Российской Федерацией."; 3) в части 4 статьи 15 слова "на 1 января 2011 года в сумме 735 821 330,0 тыс. рублей, на 1 января 2012 года в сумме 772 520 000,0 тыс. рублей и на 1 января 2013 года в сумме 752 620 000,0 тыс. рублей" заменить словами "на 1 января 2011 года в сумме 787 127 330,0 тыс. рублей, на 1 января 2012 года в сумме 823 826 000,0 тыс. рублей и на 1 января 2013 года в сумме 823 426 000,0 тыс. рублей"; 4) пункт 2 части 5 статьи 21 изложить в следующей редакции: "2) 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по кредитам либо облигационным займам, привлекаемым государственной корпорацией "Российская корпорация нанотехнологий";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5) пункт 9 части 1 статьи 24 изложить в следующей редакции: "9)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проведение в соответствии с решениями Правительства Российской Федерации работ по восстановлению и содержанию материальных ценностей из государственного запаса специального сырья и делящихся материалов, специальных работ в сфере обороны, безопасности и антитеррористической деятельности, включая оказание содействия международным организациям по обеспечению гарантий нераспространения ядерного оружия, в объеме до 2 081 600,0 тыс. рублей в случае и в пределах поступления доходов федерального бюджета, указанных в части 12 статьи 5 настоящего Федерального закона;"; 6) приложение 18 (секретно) изложить в следующей редакции; 7) приложение 20 изложить в следующей редакции: "Приложение 20к Федеральному закону"О федеральном бюджете на 2010 год и на плановый период 2011 и 2012 годов"(в редакции Федерального закона "О внесении изменений в Федеральный закон "О федеральном бюджете на 2010 год и на плановый период 2011 и 2012 годов") Программа государственных гарантий Российской Федерации в валюте Российской Федерации на 2010 год и на плановый период 2011 и 2012 годов 1. Перечень подлежащих предоставлению государственных гарантий Российской Федерации в 2010 - 2012 годах Nп/п Цель гарантирования Наименование принципала Сумма гарантирования, тыс. рублей Наличие праварегрессного требования Проверкафинансового состояния принципала Иные условия предоставлениягосударственных гарантийРоссийской Федерации 2010 год 2011 год 2012 год 1 2 3 4 5 6 7 8 9 1 По заимствованиям открытого акционерного общества "Агентство по ипотечному жилищному кредитованию", осуществляемым для развития унифицированной системы рефинансирования ипотечных жилищных кредитов Открытое акционерное общество "Агентство по ипотечному жилищному кредитованию" 44 000 000,0 0,0 0,0 Нет Нет Государственные гарантииРоссийской Федерации необеспечивают исполненияобязательств принципала поуплате неустоек (пеней,штрафов) По обязательствам страхования военных рисков, рисков угона и других подобных рисков ответственности авиаперевозчиков перед третьими лицами Страховые компании 25 500 000,0 25 500 000,0 25 500 000,0 Нет Нет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Юридические лица (резиденты и нерезиденты Российской Федерации), отобранные в порядке, установленном Правительством Российской Федерации 175 000 000,0 0,0 0,0 Есть Нет По кредитам либо облигационным займам, привлекаемым государственной корпорацией "Российская корпорация нанотехнологий" Государственная корпорация "Российская корпорация нанотехнологий" 53 000 000,0 39 000 000,0 28 000 000,0 Нет Нет По кредитам либо облигационным займам, привлекаемым Государственной компанией "Российские автомобильные дороги" Государственная компания "Российские автомобильные дороги" 3 000 000,0 0,0 0,0 Нет Нет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Юридические лица, зарегистрированные и осуществляющие свою основную уставную деятельность на территории Чеченской Республики, отобранные в порядке, установленном Правительством Российской Федерации 15 000 0,0 0,0 Есть Есть По кредитам, привлекаемым стратегическими организациями оборонно- промышленного комплекса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Стратегические организации оборонно- промышленного комплекса 47 000 000,0 0,0 0,0 Нет Нет По кредитам, привлекаемым отобранными в порядке, установленном Правительством Российской Федерации, организациями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Организации, отобранные в порядке, установленном Правительством Российской Федерации 108 000 000,0 0,0 0,0 Нет Нет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ими ранее в Сберегательном банке Российской Федерации, ОАО "Банк ВТБ", во Внешэкономбанке на финансирование инвестиционной и основной производственной деятельности Открытое акционерное общество "Объединенная авиастроительная корпорация" 46 280 000,0 0,0 0,0 Есть Нет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ОАО "Газпромбанк", ОАО "Альфа-Банк", ОАО "Банк ВТБ" на финансирование инвестиционной и основной производственной деятельности Открытое акционерное общество "Объединенная промышленная корпорация "Оборонпром" 21 526 000,0 0,0 0,0 Есть Нет 538 306 000,0 64 500 000,0 53 500 000,0 ______________ * Предоставление государственных гарантий Российской Федерации без права регрессного требования и без уступки прав требований к лицам, по обязательствам которых предоставлены государственные гарантии Российской Федерации, в 2010 году производится в размере 125 500 000,0 тыс. рублей, в 2011 году - 64 500 000,0 тыс. рублей, в 2012 году - 53 500 000,0 тыс. рублей; предоставление государственных гарантий Российской Федерации с правом регрессного требования или с уступкой прав требований к лицам, по обязательствам которых предоставлены государственные гарантии Российской Федерации, в 2010 - 2012 годах производится в размере 412 806 000,0 тыс. рублей.</w:t>
      </w:r>
    </w:p>
    <w:p>
      <w:r>
        <w:rPr>
          <w:b/>
        </w:rPr>
        <w:t xml:space="preserve">2. </w:t>
      </w:r>
      <w:r>
        <w:t>Общий объем бюджетных ассигнований, предусмотренных на исполнение государственных гарантий Российской Федерации по возможным гарантийным случаям, в 2010 - 2012 годах Исполнениегосударственныхгарантий РоссийскойФедерации Объем бюджетных ассигнований на исполнениегосударственных гарантий Российской Федерациипо возможным гарантийным случаям, млн. рублей 2010 год 2011 год 2012 год За счет источников финансирования дефицита федерального бюджета 70 000,0 50 200,0 49 000,0 За счет расходов федерального бюджета 3 189,1 2 901,3 4 820,0";</w:t>
      </w:r>
    </w:p>
    <w:p>
      <w:r>
        <w:rPr>
          <w:b/>
        </w:rPr>
        <w:t xml:space="preserve">2. </w:t>
      </w:r>
      <w:r>
        <w:t>перечень 1 приложения 21 изложить в следующей редакции: "Перечень 1 Несвязанные (финансовые) заимствования Российской Федерациив 2010 - 2012 годах (млрд. долларов США) Наименование 2010 год 2011 год 2012 год Источник привлечения Сумма заимствования Срок погашения Источник привлечения Сумма заимствования Срок погашения Источник привлечения Сумма заимствования Срок погашения Государственные ценные бумаги, номинальная стоимость которых указана в иностранной валюте Международные финансовые рынки 17,8 До 30 лет Международные финансовые рынки 20,7 До 30 лет Международные финансовые рынки 20,0 До 30 лет"</w:t>
      </w:r>
    </w:p>
    <w:p>
      <w:r>
        <w:rPr>
          <w:b/>
        </w:rPr>
        <w:t xml:space="preserve">2. </w:t>
      </w:r>
      <w:r>
        <w:t>раздел 3 приложения 22 изложить в следующей редакции: "3. Государственные гарантии Российской Федерации по кредитам и облигационным займам на осуществление инвестиционных проектов 3.1. Перечень подлежащих предоставлению государственных гарантий Российской Федерации в 2010 - 2012 годах Nп/п Цельгарантирования Наименованиепринципала Сумма гарантирования, млн. долларов США Наличиеправа регрессного требования Проверкафинансовогосостояния принципала Иные условияпредоставления государственныхгарантийРоссийской Федерации 2010 год 2011год 2012 год 1 2 3 4 5 6 7 8 9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Юридические лица (резиденты и нерезиденты Российской Федерации), отобранные в порядке, установленном Правительством Российской Федерации 3 300,0 0,0 0,0 Есть Нет Итого 3 300,0 0,0 0,0 3.2. Общий объем бюджетных ассигнований, предусмотренных на исполнение государственных гарантий Российской Федерации по возможным гарантийным случаям, в 2010 - 2012 годах Исполнениегосударственныхгарантий РоссийскойФедерации Объем бюджетных ассигнований на исполнениегосударственных гарантий Российской Федерации по возможным гарантийным случаям,млн. долларов США 2010 год 2011 год 2012 год За счет источников финансирования дефицита федерального бюджета 0,0 0,0 0,0 За счет расходов федерального бюджета 0,0 0,0 0,0"</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