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Федерации" и статью 65 Федерального закона "О размещении заказов на поставки товаров, выполнение работ, оказание услуг для государственных и муниципальных нужд"</w:t>
      </w:r>
    </w:p>
    <w:p>
      <w:r>
        <w:rPr>
          <w:b/>
        </w:rPr>
        <w:t>Статья 1</w:t>
      </w:r>
    </w:p>
    <w:p>
      <w:r>
        <w:t>Часть 3 статьи 7 Федерального закона от 17 декабря 2009 года № 316-ФЗ "О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Федерации" (Собрание законодательства Российской Федерации, 2009, № 51, ст. 6153) после слов "в таких муниципальных образованиях," дополнить словами "и на переселение граждан из аварийного жилищного фонда, расположенного на территориях таких муниципальных образований,".</w:t>
      </w:r>
    </w:p>
    <w:p>
      <w:r>
        <w:rPr>
          <w:b/>
        </w:rPr>
        <w:t>Статья 2</w:t>
      </w:r>
    </w:p>
    <w:p>
      <w:r>
        <w:t>(Утратила силу - Федеральный закон от 05.04.2013 № 44-ФЗ)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3 статьи 7 Федерального закона от 17 декабря 2009 года № 316-ФЗ "О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Федерации" (в редакции настоящего Федерального закона) распространяются на правоотношения, возникшие с 1 января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