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Закона Российской Федерации "О занятости населения в Российской Федерации"</w:t>
      </w:r>
    </w:p>
    <w:p>
      <w:r>
        <w:rPr>
          <w:b/>
        </w:rPr>
        <w:t>Статья None. Федеральный закон   от 22.07.2010 № 162-ФЗ</w:t>
      </w:r>
    </w:p>
    <w:p>
      <w:r>
        <w:t>О внесении изменения в статью 7 Закона Российской Федерации "О занятости населения в Российской Федерации" РОССИЙСКАЯ ФЕДЕРАЦИЯ ФЕДЕРАЛЬНЫЙ ЗАКОН Утратил силу - Федеральный закон от 12.12.2023 № 565-ФЗ О внесении изменения в статью 7 Закона Российской Федерации "О занятости населения в Российской Федерации" Принят Государственной Думой 2 июля 2010 года Одобрен Советом Федерации 14 июля 2010 года Внести в пункт 1 статьи 7 Закона Российской Федерации от 19 апреля 1991 года № 1032-I "О занятости населения в Российской Федерации" (в редакции Федерального закона от 20 апреля 1996 года № 36-ФЗ) (Ведомости Съезда народных депутатов РСФСР и Верховного Совета РСФСР, 1991, № 18, ст. 565; Собрание законодательства Российской Федерации, 1996, № 17, ст. 1915; 1999, № 29, ст. 3696; 2003, № 2, ст. 160; 2004, № 35, ст. 3607; 2006, № 1, ст. 10; 2007, № 1, ст. 21; 2008, № 52, ст. 6242) изменение, дополнив его подпунктом 13 следующего содержания: "13) разработка прогноза баланса трудовых ресурсов, осуществляемая в порядке, определяемом Правительством Российской Федерации.". Президент Российской Федерации Д.Медведев Москва, Кремль 22 июля 2010 года № 162-ФЗ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