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2009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2009 год</w:t>
      </w:r>
    </w:p>
    <w:p>
      <w:r>
        <w:rPr>
          <w:b/>
        </w:rPr>
        <w:t xml:space="preserve">2. </w:t>
      </w:r>
      <w:r>
        <w:t>Утвердить общие объемы доходов бюджета Фонда за 2009 год по обязательному социальному страхованию в сумме 304 337 973,6 тыс. рублей (в том числе 70 702 029,2 тыс. рублей - средства федерального бюджета на покрытие дефицита бюджета Фонда) и по обязательному социальному страхованию от несчастных случаев на производстве и профессиональных заболеваний в сумме 58 394 311,5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2009 год по обязательному социальному страхованию в сумме 320 941 310,5 тыс. рублей и по обязательному социальному страхованию от несчастных случаев на производстве и профессиональных заболеваний в сумме 52 905 716,3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2009 году, в сумме 360 239 702,6 тыс. рублей</w:t>
      </w:r>
    </w:p>
    <w:p>
      <w:r>
        <w:rPr>
          <w:b/>
        </w:rPr>
        <w:t xml:space="preserve">5. </w:t>
      </w:r>
      <w:r>
        <w:t>Утвердить общий объем дефицита бюджета Фонда в сумме 8 455 085,4 тыс. рублей, объем дефицита бюджета Фонда по обязательному социальному страхованию в сумме 16 603 336,9 тыс. рублей, объем профицита бюджета Фонда по обязательному социальному страхованию от несчастных случаев на производстве и профессиональных заболеваний в сумме 5 488 595,2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440 045 731,7 тыс. рублей, включая межбюджетные трансферты из федерального бюджета в сумме 131 098 999,5 тыс. рублей и бюджета Федерального фонда обязательного медицинского страхования в сумме 17 000 000,0 тыс. рублей, возврат остатков средств субсидий и субвенций прошлых лет из Фонда в сумме 118 415,6 тыс. рублей и поступление в Фонд неправомерно использованных в 2008 году средств федерального бюджета и бюджета Федерального фонда обязательного медицинского страхования в сумме 34 891,9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448 500 817,1 тыс. рублей, в том числе за счет межбюджетных трансфертов, полученных из федерального бюджета в сумме 57 819 098,6 тыс. рублей и бюджета Федерального фонда обязательного медицинского страхования в сумме 16 834 691,7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2009 год</w:t>
      </w:r>
    </w:p>
    <w:p>
      <w:r>
        <w:t>доходы бюджета Фонда по кодам классификации доходов бюджетов за 2009 год согласно приложению 1 к настоящему Федеральному закону</w:t>
      </w:r>
    </w:p>
    <w:p>
      <w:r>
        <w:t>расходы бюджета Фонда по разделам, подразделам, целевым статьям и видам расходов классификации расходов бюджета за 2009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за 2009 год согласно приложению 3 к настоящему Федеральному закону</w:t>
      </w:r>
    </w:p>
    <w:p>
      <w:r>
        <w:t>межбюджетные трансферты, полученные из федерального бюджета и бюджета Федерального фонда обязательного медицинского страхования, за 2009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