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11, ст. 1175; № 31, ст. 4156, 4157, 4158, 4160) следующие изменения</w:t>
      </w:r>
    </w:p>
    <w:p>
      <w:r>
        <w:t>абзац третий пункта 1 статьи 21 дополнить словами ", утверждает существенные условия договора о присоединении к торговой системе оптового рынка электрической энергии и мощности"</w:t>
      </w:r>
    </w:p>
    <w:p>
      <w:r>
        <w:t>абзац третий пункта 1 статьи 32 изложить в следующей редакции: "Субъекты оптового рынка, осуществляющие производство и поставки мощности, обязаны поставлять мощность по договорам купли-продажи, договорам поставки мощности, заключенным в порядке, установленном правилами оптового рынка, в том числе с использованием генерирующих объектов, включенных в определенный Правительством Российской Федерации перечень. Покупатели электрической энергии - субъекты оптового рынка и в предусмотренных правилами оптового рынка случаях иные лица обязаны приобретать мощность по договорам купли-продажи, договорам поставки мощности, заключенным в порядке, установленном правилами оптового рынка. Заключение договоров купли-продажи, договоров поставки мощности, совершение взаимосвязанных с ними сделок для указанных субъектов оптового рынка, а также для иных лиц и организаций коммерческой и технологической инфраструктур оптового рынка в предусмотренных правилами оптового рынка случаях являются обязательными."</w:t>
      </w:r>
    </w:p>
    <w:p>
      <w:r>
        <w:t>пункт 2 статьи 47 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2001, № 33, ст. 3423; 2006, № 1, ст. 5, 19; № 31, ст. 3445) следующие изменения</w:t>
      </w:r>
    </w:p>
    <w:p>
      <w:r>
        <w:t>в абзаце первом пункта 1 статьи 78 слова "и сделок, связанных с размещением эмиссионных ценных бумаг, конвертируемых в обыкновенные акции общества" заменить словами "сделок, связанных с размещением эмиссионных ценных бумаг, конвертируемых в обыкновенные акции общества, и сделок,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установленном Правительством Российской Федерации, или по ценам и тарифам, установленным уполномоченным Правительством Российской Федерации федеральным органом исполнительной власти"</w:t>
      </w:r>
    </w:p>
    <w:p>
      <w:r>
        <w:t>абзац седьмой пункта 2 статьи 81 изложить в следующей редакции: "к сделкам,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установленном Правительством Российской Федерации, или по ценам и тарифам, установленным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3</w:t>
      </w:r>
    </w:p>
    <w:p>
      <w:r>
        <w:t>Внести в Федеральный закон от 8 февраля 1998 года № 14-ФЗ "Об обществах с ограниченной ответственностью" (Собрание законодательства Российской Федерации, 1998, № 7, ст. 785; 2009, № 1, ст. 20; № 29, ст. 3642) следующие изменения</w:t>
      </w:r>
    </w:p>
    <w:p>
      <w:r>
        <w:t>абзац шестой пункта 6 статьи 45 изложить в следующей редакции: "сделкам,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установленном Правительством Российской Федерации, или по ценам и тарифам, установленным уполномоченным Правительством Российской Федерации федеральным органом исполнительной власти."</w:t>
      </w:r>
    </w:p>
    <w:p>
      <w:r>
        <w:t>пункт 1 статьи 46 дополнить словами ", а также сделки,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установленном Правительством Российской Федерации, или по ценам и тарифам, установленным уполномоченным Правительством Российской Федерации федеральным органом исполнительной власти"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1 статьи 32 Федерального закона от 26 марта 2003 года № 35-ФЗ "Об электроэнергетике" (в редакции настоящего Федерального закона) распространяются на правоотношения, возникшие при совершении сделок купли-продажи электрической энергии и мощности на оптовом рынке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