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10 и 11 Федерального закона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>Статья None. Федеральный закон   от 28.12.2010 № 412-ФЗ</w:t>
      </w:r>
    </w:p>
    <w:p>
      <w:r>
        <w:t>О внесении изменений в статьи 10 и 11 Федерального закона "О защите населения и территорий от чрезвычайных ситуаций природного и техногенного характера" РОССИЙСКАЯ ФЕДЕРАЦИЯ ФЕДЕРАЛЬНЫЙ ЗАКОН О внесении изменений в статьи 10 и 11 Федерального закона "О защите населения и территорий от чрезвычайных ситуаций природного и техногенного характера" Принят Государственной Думой 21 декабря 2010 года Одобрен Советом Федерации 24 декабря 2010 года 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2004, № 35, ст. 3607; 2006, № 50, ст. 5284; 2010, № 31, ст. 4192) следующие изменения</w:t>
      </w:r>
    </w:p>
    <w:p>
      <w:r>
        <w:t>статью 10 дополнить подпунктом "м" следующего содержания: "м) принимает решения о выплате единовременной материальной помощи гражданам Российской Федерации в случаях возникновения чрезвычайных ситуаций природного и техногенного характера, включая определение случаев оказания единовременной материальной помощи, а также круга лиц, которым указанная помощь будет оказана."</w:t>
      </w:r>
    </w:p>
    <w:p>
      <w:r>
        <w:t>пункт 1 статьи 11 дополнить подпунктом "л" следующего содержания: "л) принимают решения об осуществлении единовременных денежных выплат гражданам Российской Федерации в случаях возникновения чрезвычайных ситуаций природного и техногенного характера, включая определение случаев осуществления единовременных денежных выплат, а также круга лиц, которым указанные выплаты будут осуществлены.". Президент Российской Федерации Д.Медведев Москва, Кремль 28 декабря 2010 года № 412-ФЗ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