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присоединении Российской Федерации к Конвенции о гражданско-правовых аспектах международного похищения детей</w:t>
      </w:r>
    </w:p>
    <w:p>
      <w:r>
        <w:rPr>
          <w:b/>
        </w:rPr>
        <w:t>Статья None. Федеральный закон   от 31.05.2011 № 102-ФЗ</w:t>
      </w:r>
    </w:p>
    <w:p>
      <w:r>
        <w:t>О присоединении Российской Федерации к Конвенции о гражданско-правовых аспектах международного похищения детей РОССИЙСКАЯ ФЕДЕРАЦИЯ ФЕДЕРАЛЬНЫЙ ЗАКОН О присоединении Российской Федерации к Конвенции о гражданско-правовых аспектах международного похищения детей Принят Государственной Думой 13 мая 2011 года Одобрен Советом Федерации 25 мая 2011 года Присоединиться от имени Российской Федерации к Конвенции о гражданско-правовых аспектах международного похищения детей (далее - Конвенция), подписанной в городе Гааге 25 октября 1980 года, со следующей оговоркой: "Российская Федерация в соответствии со статьей 42 Конвенции не считает себя связанной обязательством нести предусмотренные абзацем вторым статьи 26 Конвенции расходы на оплату услуг адвокатов или советников либо судебных издержек, кроме тех, которые могут быть возмещены ее системой юридической помощи и консультирования.". Президент Российской Федерации Д.Медведев Москва, Кремль 31 мая 2011 года № 102-ФЗ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