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в связи с совершенствованием правового регулирования в сфере средств массовой информации</w:t>
      </w:r>
    </w:p>
    <w:p>
      <w:r>
        <w:rPr>
          <w:b/>
        </w:rPr>
        <w:t>Статья 1</w:t>
      </w:r>
    </w:p>
    <w:p>
      <w:r>
        <w:t>Внести в Закон Российской Федерации от 27 декабря 1991 года № 2124-I "О средствах массовой информации" (Ведомости Съезда народных депутатов Российской Федерации и Верховного Совета Российской Федерации, 1992, № 7, ст. 300; Собрание законодательства Российской Федерации, 1995, № 3, ст. 169; № 24, ст. 2256; № 30, ст. 2870; 1996, № 1, ст. 4; 1998, № 10, ст. 1143; 2000, № 26, ст. 2737; 2001, № 32, ст. 3315; 2002, № 30, ст. 3029, 3033; 2003, № 27, ст. 2708; 2004, № 27, ст. 2711; № 35, ст. 3607; № 45, ст. 4377; 2006, № 31, ст. 3452; № 43, ст. 4412; 2007, № 31, ст. 4008) следующие изменения</w:t>
      </w:r>
    </w:p>
    <w:p>
      <w:r>
        <w:t>в статье 2: а) абзац третий изложить в следующей редакции: "под средством массовой информации понимается периодическое печатное издание, сетевое издание, телеканал, радиоканал, телепрограмма, радиопрограмма, видеопрограмма, кинохроникальная программа, иная форма периодического распространения массовой информации под постоянным наименованием (названием);"; б) в абзаце четвертом слово "название" заменить словами "наименование (название)"; в) в абзаце пятом слово "название" заменить словами "наименование (название)"; г) абзац шестой изложить в следующей редакции: "под продукцией средства массовой информации понимается тираж или часть тиража отдельного номера периодического печатного издания, отдельный выпуск телеканала, радиоканала, радиопрограммы, телепрограммы, кинохроникальной программы, тираж или часть тиража аудио- или видеозаписи программы, отдельный выпуск либо обновление сетевого издания, отдельный выпуск иного средства массовой информации;"; д) абзац седьмой изложить в следующей редакции: "под распространением продукции средства массовой информации понимаются продажа, подписка, доставка, раздача периодического печатного издания, аудио- или видеозаписи программы, вещание телеканала, радиоканала (телевизионное вещание, радиовещание), вещание телепрограммы, радиопрограммы в составе соответственно телеканала, радиоканала, демонстрация кинохроникальной программы, предоставление доступа к сетевому изданию, иные способы распространения;"; е) дополнить абзацами следующего содержания: "под телеканалом, радиоканалом понимается сформированная в соответствии с сеткой вещания (программой передач) и выходящая в свет (эфир) под постоянным наименованием (названием) и с установленной периодичностью совокупность теле-, радиопрограмм и (или) соответственно иных аудиовизуальных, звуковых сообщений и материалов. Правила, установленные настоящим Законом и другими законодательными актами Российской Федерации для телепрограммы, радиопрограммы, применяются в отношении телеканала, радиоканала, если иное не установлено настоящим Законом; под вещателем понимается российское юридическое лицо, осуществляющее формирование телеканала или радиоканала и его распространение в установленном порядке на основании лицензии на телевизионное вещание, радиовещание; под сетевым изданием понимается сайт в информационно-телекоммуникационной сети "Интернет", зарегистрированный в качестве средства массовой информации в соответствии с настоящим Законом."</w:t>
      </w:r>
    </w:p>
    <w:p>
      <w:r>
        <w:t>главу I дополнить статьей 61 следующего содержания:</w:t>
      </w:r>
    </w:p>
    <w:p>
      <w:r>
        <w:rPr>
          <w:b/>
        </w:rPr>
        <w:t>Статья 61. Государственная информационная система в области средств массовой информации</w:t>
      </w:r>
    </w:p>
    <w:p>
      <w:r>
        <w:t>В целях предоставления физическим лицам, организациям, органам государственной власти, органам местного самоуправления актуальной информации о зарегистрированных средствах массовой информации, о лицах, осуществляющих деятельность в области средств массовой информации (учредителях, редакциях, главных редакторах, издателях, вещателях, распространителях, информационных агентствах), обеспечения получения от заинтересованных лиц и направления им документов, предусмотренных настоящим Законом, в форме электронных документов с использованием информационно-телекоммуникационных технологий, в том числе посредством обеспечения авторизованного доступа к подсистеме "личный кабинет", создается и функционирует государственная информационная система в области средств массовой информации. Создание государственной информационной системы в области средств массовой информации осуществляется федеральным органом исполнительной власти, уполномоченным Правительством Российской Федерации, в соответствии с правилами, утвержденными Правительством Российской Федерации. Порядок функционирования государственной информационной системы в области средств массовой информации, ее структура и условия предоставления содержащейся в ней информации устанавливаются Правительством Российской Федерации. Информация, содержащаяся в государственной информационной системе в области средств массовой информации, в обязательном порядке должна включать в себя</w:t>
      </w:r>
    </w:p>
    <w:p>
      <w:r>
        <w:t>сведения из реестра зарегистрированных средств массовой информации</w:t>
      </w:r>
    </w:p>
    <w:p>
      <w:r>
        <w:t>сведения из реестра лицензий на телевизионное вещание, радиовещание</w:t>
      </w:r>
    </w:p>
    <w:p>
      <w:r>
        <w:t>сведения о законодательстве Российской Федерации о средствах массовой информации</w:t>
      </w:r>
    </w:p>
    <w:p>
      <w:r>
        <w:t>иные установленные Правительством Российской Федерации сведения в области средств массовой информации."</w:t>
      </w:r>
    </w:p>
    <w:p>
      <w:r>
        <w:t>статью 8 изложить в следующей редакции:</w:t>
      </w:r>
    </w:p>
    <w:p>
      <w:r>
        <w:rPr>
          <w:b/>
        </w:rPr>
        <w:t>Статья 8. Регистрация средства массовой информации</w:t>
      </w:r>
    </w:p>
    <w:p>
      <w:r>
        <w:t>Редакция средства массовой информации осуществляет свою деятельность после его регистрации, за исключением случаев освобождения от регистрации, предусмотренных настоящим Законом. Сайт в информационно-телекоммуникационной сети "Интернет" может быть зарегистрирован как сетевое издание в соответствии с настоящим Законом. Сайт в информационно-телекоммуникационной сети "Интернет", не зарегистрированный в качестве средства массовой информации, средством массовой информации не является. Заявление о регистрации средства массовой информации, продукция которого предназначена для распространения преимущественно</w:t>
      </w:r>
    </w:p>
    <w:p>
      <w:r>
        <w:t>на всей территории Российской Федерации, за ее пределами, на территориях нескольких субъектов Российской Федерации, подается учредителем в федеральный орган исполнительной власти, уполномоченный Правительством Российской Федерации</w:t>
      </w:r>
    </w:p>
    <w:p>
      <w:r>
        <w:t>на территории субъекта Российской Федерации, территории муниципального образования, подается учредителем в территориальный орган федерального органа исполнительной власти, уполномоченного Правительством Российской Федерации. Учредителю или лицу, действующему по его уполномочию, высылается или выдается уведомление о приеме такого заявления и необходимых документов с указанием даты их поступления. Рассмотрение заявления о регистрации средства массовой информации и принятие соответствующего решения осуществляются регистрирующим органом в месячный срок с указанной даты. Средство массовой информации считается зарегистрированным со дня принятия регистрирующим органом решения о регистрации средства массовой информации. На основании решения о регистрации средства массовой информации заявителю выдается свидетельство о регистрации средства массовой информации. Свидетельство о регистрации средства массовой информации оформляется на бланке, являющемся документом строгой отчетности и защищенной от подделок полиграфической продукцией, по форме, установленной федеральным органом исполнительной власти, уполномоченным Правительством Российской Федерации. Регистрирующий орган ведет реестр зарегистрированных средств массовой информации в порядке, установленном федеральным органом исполнительной власти, уполномоченным Правительством Российской Федерации. Информация, содержащаяся в реестре зарегистрированных средств массовой информации, является открытой и доступной для ознакомления с ней любых физических лиц и юридических лиц, за исключением случаев, если доступ к такой информации ограничен в соответствии с федеральными законами. Сведения о конкретном средстве массовой информации предоставляются регистрирующим органом бесплатно в течение пяти рабочих дней со дня получения заявления о предоставлении таких сведений. Сведения о конкретном средстве массовой информации направляются в письменной форме или в форме электронного документа, подписанного электронной подписью в соответствии с Федеральным законом от 6 апреля 2011 года № 63-ФЗ "Об электронной подписи", в виде выписки из реестра зарегистрированных средств массовой информации или справки об отсутствии запрашиваемых сведений, которая выдается при отсутствии в данном реестре сведений о конкретном средстве массовой информации. Учредитель сохраняет за собой право приступить к производству продукции средства массовой информации в течение одного года со дня выдачи свидетельства о регистрации. В случае пропуска этого срока свидетельство о регистрации средства массовой информации признается недействительным."</w:t>
      </w:r>
    </w:p>
    <w:p>
      <w:r>
        <w:t>в статье 10: а) в части первой: в пункте 2 слово "название" заменить словами "наименование (название)"; дополнить пунктом 11 следующего содержания: "11) доменное имя сайта в информационно-телекоммуникационной сети "Интернет" для сетевого издания."; б) часть вторую изложить в следующей редакции: "К заявлению прилагается документ, удостоверяющий уплату государственной пошлины, а также документы, подтверждающие соблюдение заявителем при учреждении средства массовой информации требований, установленных настоящим Законом. Перечень таких документов утверждается Правительством Российской Федерации."</w:t>
      </w:r>
    </w:p>
    <w:p>
      <w:r>
        <w:t>в статье 11: а) в части первой слово "названия" заменить словами "наименования (названия)"; б) часть четвертую после слов "местонахождения редакции," дополнить словами "доменного имени сайта в информационно-телекоммуникационной сети "Интернет" для сетевого издания,"</w:t>
      </w:r>
    </w:p>
    <w:p>
      <w:r>
        <w:t>в части первой статьи 13: а) в пункте 3 слово "название" заменить словами "наименование (название)"; б) в пункте 4 слово "названием" заменить словами "наименованием (названием)"</w:t>
      </w:r>
    </w:p>
    <w:p>
      <w:r>
        <w:t>в статье 191: а) наименование изложить в следующей редакции:</w:t>
      </w:r>
    </w:p>
    <w:p>
      <w:r>
        <w:rPr>
          <w:b/>
        </w:rPr>
        <w:t>Статья 191. Ограничения, связанные с учреждением телеканалов, радиоканалов, теле-, радио-, видеопрограмм и организаций (юридических лиц), осуществляющих вещание";</w:t>
      </w:r>
    </w:p>
    <w:p>
      <w:r>
        <w:t>б) в части первой слова "учредителями теле-, видеопрограмм" заменить словами "учредителями телеканалов, радиоканалов, теле-, радио-, видеопрограмм"; в) в части второй слово "телевещание" заменить словом "вещание"; г) в части третьей слова "учредителем теле-, видеопрограммы, в том числе после ее" заменить словами "учредителем телеканала, радиоканала, теле-, радио-, видеопрограммы, в том числе после их", слово "телевещание" заменить словом "вещание";</w:t>
      </w:r>
    </w:p>
    <w:p>
      <w:r>
        <w:t>в пункте 5 части второй статьи 20 слово "название" заменить словами "наименование (название)"</w:t>
      </w:r>
    </w:p>
    <w:p>
      <w:r>
        <w:t>в части второй статьи 23 слово "названием" заменить словами "наименованием (названием)"</w:t>
      </w:r>
    </w:p>
    <w:p>
      <w:r>
        <w:t>статью 24 признать утратившей силу</w:t>
      </w:r>
    </w:p>
    <w:p>
      <w:r>
        <w:t>в статье 27: а) в пункте 1 части первой слово "название" заменить словами "наименование (название)"; б) часть вторую изложить в следующей редакции: "Вещание телеканала, радиоканала должно сопровождаться объявлением (не реже четырех раз в сутки при непрерывном вещании) наименования (названия) телеканала или радиоканала. Каждый выход в эфир телепрограммы, радиопрограммы должен сопровождаться объявлением наименования (названия) телепрограммы или радиопрограммы."; в) в пункте 1 части третьей слово "название" заменить словами "наименование (название)"; г) часть четвертую изложить в следующей редакции: "Сообщения и материалы информационного агентства должны сопровождаться его наименованием (названием)."; д) часть пятую изложить в следующей редакции: "Зарегистрированное средство массовой информации обязано указывать в выходных данных зарегистрировавший его орган и регистрационный номер."</w:t>
      </w:r>
    </w:p>
    <w:p>
      <w:r>
        <w:t>в статье 31: а) часть первую изложить в следующей редакции: "Телевизионное вещание, радиовещание (далее также - вещание) осуществляются вещателем на основании лицензии на вещание, выданной федеральным органом исполнительной власти, уполномоченным Правительством Российской Федерации (далее - лицензирующий орган). Получение лицензии на вещание не требуется в случае, если распространение телеканала или радиоканала осуществляется в неизменном виде по договору с вещателем, имеющим лицензию на вещание телеканала, радиоканала."; б) часть вторую изложить в следующей редакции: "К отношениям, связанным с осуществлением лицензирования телевизионного вещания, радиовещания, применяются положения законодательства Российской Федерации о лицензировании отдельных видов деятельности с учетом особенностей, установленных настоящим Законом."; в) часть третью изложить в следующей редакции: "Вещатель, являющийся редакцией телеканала или радиоканала, в соответствии с лицензией на вещание вправе осуществлять распространение телеканала или радиоканала на всей территории Российской Федерации в любых средах вещания, в том числе осуществлять наземное эфирное вещание, спутниковое вещание, кабельное вещание (универсальная лицензия)."; г) часть четвертую изложить в следующей редакции: "Вещатель, не являющийся редакцией телеканала или радиоканала, в соответствии с лицензией на вещание вправе осуществлять распространение телеканала или радиоканала на территории Российской Федерации в определенных среде или средах вещания в пределах прав, полученных таким вещателем в установленном порядке от редакции телеканала или радиоканала."; д) дополнить новыми частями пятой и шестой следующего содержания: "Выделение конкретных радиочастот для вещания с использованием ограниченного радиочастотного ресурса (наземного эфирного вещания, спутникового вещания) осуществляется в порядке, установленном Правительством Российской Федерации и предусматривающем в том числе проведение торгов (конкурса, аукциона). Форма, порядок и условия проведения торгов (конкурса, аукциона), порядок взимания единовременной платы за право осуществлять наземное эфирное вещание, спутниковое вещание с использованием конкретных радиочастот устанавливаются Правительством Российской Федерации."; е) дополнить частями седьмой - девятой следующего содержания: "Сведения об используемых радиочастотах, о позиции телеканала или радиоканала в мультиплексе (распространение нескольких телеканалов и радиоканалов с использованием одной радиочастоты), параметрах спутникового вещания вносятся лицензирующим органом в лицензию вещателя, а в случаях проведения торгов (конкурса, аукциона) в лицензию вещателя - победителя торгов в порядке, установленном статьей 314 настоящего Закона. Одновременно с указанными сведениями в лицензию вещателя - победителя торгов также вносится заявленная при проведении торгов (конкурса, аукциона) программная концепция вещания. В лицензии на телевизионное вещание, радиовещание указываются:</w:t>
      </w:r>
    </w:p>
    <w:p>
      <w:r>
        <w:t>сведения, предусмотренные законодательством Российской Федерации о лицензировании отдельных видов деятельности</w:t>
      </w:r>
    </w:p>
    <w:p>
      <w:r>
        <w:t>наименование (название) распространяемого телеканала или радиоканала</w:t>
      </w:r>
    </w:p>
    <w:p>
      <w:r>
        <w:t>программная направленность телеканала, радиоканала (основные тематические направления вещания - информационный, музыкальный, спортивный и подобные)</w:t>
      </w:r>
    </w:p>
    <w:p>
      <w:r>
        <w:t>территория распространения телеканала или радиоканала</w:t>
      </w:r>
    </w:p>
    <w:p>
      <w:r>
        <w:t>объем вещания (в часах)</w:t>
      </w:r>
    </w:p>
    <w:p>
      <w:r>
        <w:t>дата начала вещания</w:t>
      </w:r>
    </w:p>
    <w:p>
      <w:r>
        <w:t>срок действия лицензии на телевизионное вещание, радиовещание, отметка о продлении срока ее действия в случае, предусмотренном статьей 314 настоящего Закона</w:t>
      </w:r>
    </w:p>
    <w:p>
      <w:r>
        <w:t>сведения о среде вещания телеканала или радиоканала (наземное эфирное вещание, спутниковое вещание, кабельное вещание, иные среды вещания) в случаях, предусмотренных частью четвертой настоящей статьи</w:t>
      </w:r>
    </w:p>
    <w:p>
      <w:r>
        <w:t>сведения об используемых радиочастотах, о месте установки и мощности используемых передатчиков, позиции телеканала или радиоканала в мультиплексе (за исключением наземного эфирного аналогового вещания), параметры спутникового вещания, программная концепция вещания, заявленная при проведении торгов (конкурса, аукциона), в случаях, предусмотренных частью пятой настоящей статьи. Перечень лицензионных требований устанавливается Правительством Российской Федерации с учетом положений законодательства Российской Федерации о лицензировании отдельных видов деятельности. Лицензионными требованиями при осуществлении телевизионного вещания, радиовещания являются также:</w:t>
      </w:r>
    </w:p>
    <w:p>
      <w:r>
        <w:t>выполнение лицензиатом условий осуществления эфирного вещания с использованием радиочастот, определенных по результатам торгов (конкурса, аукциона)</w:t>
      </w:r>
    </w:p>
    <w:p>
      <w:r>
        <w:t>соблюдение лицензиатом параметров вещания, указанных в лицензии на вещание</w:t>
      </w:r>
    </w:p>
    <w:p>
      <w:r>
        <w:t>предоставление лицензиатом сведений, предусмотренных статьей 319 настоящего Закона."; ж) часть пятую считать частью десятой; з) часть шестую считать частью одиннадцатой и признать ее утратившей силу</w:t>
      </w:r>
    </w:p>
    <w:p>
      <w:r>
        <w:t>дополнить статьей 311 следующего содержания:</w:t>
      </w:r>
    </w:p>
    <w:p>
      <w:r>
        <w:rPr>
          <w:b/>
        </w:rPr>
        <w:t>Статья 311. Действие лицензии на телевизионное вещание, радиовещание</w:t>
      </w:r>
    </w:p>
    <w:p>
      <w:r>
        <w:t>Срок действия лицензии на телевизионное вещание, радиовещание составляет десять лет, если меньший срок не указан соискателем лицензии в заявлении о предоставлении лицензии при его подаче. Деятельность, предусмотренная лицензией на телевизионное вещание, радиовещание, может осуществляться только получившим такую лицензию юридическим лицом.";</w:t>
      </w:r>
    </w:p>
    <w:p>
      <w:r>
        <w:t>дополнить статьей 312 следующего содержания:</w:t>
      </w:r>
    </w:p>
    <w:p>
      <w:r>
        <w:rPr>
          <w:b/>
        </w:rPr>
        <w:t>Статья 312. Требования к заявлению о предоставлении лицензии на телевизионное вещание, радиовещание</w:t>
      </w:r>
    </w:p>
    <w:p>
      <w:r>
        <w:t>Для получения лицензии на телевизионное вещание, радиовещание соискатель лицензии (юридическое лицо) должен представить в лицензирующий орган заявление о предоставлении лицензии, в котором указываются</w:t>
      </w:r>
    </w:p>
    <w:p>
      <w:r>
        <w:t>сведения, предусмотренные законодательством Российской Федерации о лицензировании отдельных видов деятельности</w:t>
      </w:r>
    </w:p>
    <w:p>
      <w:r>
        <w:t>наименование (название) планируемого для распространения телеканала или радиоканала с указанием реквизитов свидетельства о регистрации средства массовой информации</w:t>
      </w:r>
    </w:p>
    <w:p>
      <w:r>
        <w:t>программная направленность телеканала или радиоканала</w:t>
      </w:r>
    </w:p>
    <w:p>
      <w:r>
        <w:t>территория распространения телеканала или радиоканала</w:t>
      </w:r>
    </w:p>
    <w:p>
      <w:r>
        <w:t>объем вещания (в часах)</w:t>
      </w:r>
    </w:p>
    <w:p>
      <w:r>
        <w:t>срок, в течение которого соискатель лицензии намерен осуществлять лицензируемый вид деятельности</w:t>
      </w:r>
    </w:p>
    <w:p>
      <w:r>
        <w:t>планируемая дата начала вещания</w:t>
      </w:r>
    </w:p>
    <w:p>
      <w:r>
        <w:t>сведения о среде вещания телеканала или радиоканала (наземное эфирное вещание, спутниковое вещание, кабельное вещание, иная среда вещания) в случаях, предусмотренных частью четвертой статьи 31 настоящего Закона. К заявлению о предоставлении лицензии прилагаются заверенные в установленном порядке:</w:t>
      </w:r>
    </w:p>
    <w:p>
      <w:r>
        <w:t>документы, предусмотренные Федеральным законом от 4 мая 2011 года № 99-ФЗ "О лицензировании отдельных видов деятельности"</w:t>
      </w:r>
    </w:p>
    <w:p>
      <w:r>
        <w:t>выписка из реестра акционеров на момент представления документов (для соискателей лицензий, созданных в форме акционерных обществ), копия списка участников общества с ограниченной ответственностью (для соискателей лицензий, созданных в форме обществ с ограниченной ответственностью), иной документ, содержащий в соответствии с законодательством Российской Федерации сведения о долях учредителей (участников) юридического лица в уставном (складочном) капитале юридического лица (для соискателей лицензий, созданных в иных организационно-правовых формах)</w:t>
      </w:r>
    </w:p>
    <w:p>
      <w:r>
        <w:t>копия договора с редакцией телеканала или радиоканала в случаях, предусмотренных частью четвертой статьи 31 настоящего Закона (для вещателей, не являющихся редакциями телеканалов, радиоканалов)</w:t>
      </w:r>
    </w:p>
    <w:p>
      <w:r>
        <w:t>копия устава редакции телеканала или радиоканала в случае, предусмотренном частью третьей статьи 31 настоящего Закона (для вещателей, являющихся редакциями телеканалов, радиоканалов). Лицензирующий орган не вправе требовать от соискателя лицензии представления документов, не предусмотренных настоящей статьей. За представление в лицензирующий орган недостоверных или искаженных сведений соискатель лицензии несет ответственность в соответствии с законодательством Российской Федерации."</w:t>
      </w:r>
    </w:p>
    <w:p>
      <w:r>
        <w:t>дополнить статьей 313 следующего содержания:</w:t>
      </w:r>
    </w:p>
    <w:p>
      <w:r>
        <w:rPr>
          <w:b/>
        </w:rPr>
        <w:t>Статья 313. Переоформление лицензии на телевизионное вещание, радиовещание</w:t>
      </w:r>
    </w:p>
    <w:p>
      <w:r>
        <w:t>Переоформление лицензии на телевизионное вещание, радиовещание осуществляется в случаях и в порядке, которые предусмотрены законодательством Российской Федерации о лицензировании отдельных видов деятельности, а также в случаях, предусмотренных настоящей статьей. В случае изменения наименования (названия), программной направленности телеканала или радиоканала, программной концепции вещания, территории распространения телеканала или радиоканала, объема вещания, даты начала вещания, среды вещания телеканала или радиоканала лицензиат обязан представить в лицензирующий орган до начала фактического осуществления соответствующих изменений заявление о переоформлении лицензии с указанием соответствующих изменений. Внесение сведений о радиочастотах и (или) позиции телеканала или радиоканала в мультиплексе, а также иных параметров наземного эфирного вещания либо спутникового вещания в лицензию вещателя в случаях, предусмотренных частями пятой - седьмой статьи 31 настоящего Закона, осуществляется путем ее переоформления на основании заявления лицензиата. В случае, если такое право предоставлено по результатам торгов (конкурса, аукциона), к заявлению лицензиата должны быть приложены документ, подтверждающий внесение единовременной платы за право осуществлять эфирное вещание с использованием конкретных радиочастот, и протокол конкурсной (аукционной) комиссии об итогах торгов (конкурса, аукциона).";</w:t>
      </w:r>
    </w:p>
    <w:p>
      <w:r>
        <w:t>дополнить статьей 314 следующего содержания:</w:t>
      </w:r>
    </w:p>
    <w:p>
      <w:r>
        <w:rPr>
          <w:b/>
        </w:rPr>
        <w:t>Статья 314. Продление срока действия лицензии на телевизионное вещание, радиовещание</w:t>
      </w:r>
    </w:p>
    <w:p>
      <w:r>
        <w:t>Продление срока действия лицензии на телевизионное вещание, радиовещание осуществляется на основании заявления лицензиата с приложением документов, указанных в статье 312 настоящего Закона. Заявление о продлении срока действия лицензии на телевизионное вещание, радиовещание и прилагаемые к нему документы представляются лицензиатом в лицензирующий орган непосредственно или направляются заказным почтовым отправлением с уведомлением о вручении. Заявление о продлении срока действия лицензии на телевизионное вещание, радиовещание и прилагаемые к нему документы лицензиат вправе направить в лицензирующий орган в форме электронного документа, подписанного электронной подписью в соответствии с Федеральным законом от 6 апреля 2011 года № 63-ФЗ "Об электронной подписи". Заявление о продлении срока действия лицензии на телевизионное вещание, радиовещание должно быть представлено не позднее чем за шестьдесят дней до окончания срока действия лицензии. Срок действия лицензии на телевизионное вещание, радиовещание продлевается на следующий срок (десять лет), если меньший срок не указан в заявлении о продлении срока ее действия. В случае принятия лицензирующим органом решения о продлении срока действия лицензии на телевизионное вещание, радиовещание она подлежит переоформлению. Переоформление лицензии для целей продления срока ее действия осуществляется в течение тридцати дней со дня получения заявления лицензиата о продлении срока действия лицензии. При продлении срока действия лицензии на телевизионное вещание, радиовещание ее номер не изменяется. При этом на бланке лицензии, срок действия которой продлевается, делается соответствующая отметка о продлении. Основаниями для отказа в продлении срока действия лицензии являются</w:t>
      </w:r>
    </w:p>
    <w:p>
      <w:r>
        <w:t>основания для отказа в предоставлении или переоформлении лицензии, предусмотренные статьей 315 настоящего Закона</w:t>
      </w:r>
    </w:p>
    <w:p>
      <w:r>
        <w:t>наличие на момент продления срока действия лицензии неустраненных нарушений лицензионных требований</w:t>
      </w:r>
    </w:p>
    <w:p>
      <w:r>
        <w:t>приостановление действия лицензии на день принятия лицензирующим органом решения по заявлению о продлении срока действия лицензии</w:t>
      </w:r>
    </w:p>
    <w:p>
      <w:r>
        <w:t>представление заявления о продлении срока действия лицензии менее чем за шестьдесят дней до окончания срока действия лицензии. Уведомление об отказе в продлении срока действия лицензии с мотивированным обоснованием причин отказа направляется в письменной форме или вручается лицензиату в течение трех дней со дня принятия соответствующего решения. К такому уведомлению прилагается заверенная лицензирующим органом копия решения об отказе в продлении срока действия лицензии. В случае, если в заявлении о продлении срока действия лицензии указывается на необходимость получения переоформленной лицензии в форме электронного документа, лицензирующий орган направляет лицензиату в форме электронного документа, подписанного электронной подписью в соответствии с Федеральным законом от 6 апреля 2011 года № 63-ФЗ "Об электронной подписи", переоформленную лицензию или уведомление об отказе в продлении срока действия лицензии. За продление срока действия лицензии уплачивается государственная пошлина в размерах и в порядке, которые установлены законодательством Российской Федерации о налогах и сборах."</w:t>
      </w:r>
    </w:p>
    <w:p>
      <w:r>
        <w:t>дополнить статьей 315 следующего содержания:</w:t>
      </w:r>
    </w:p>
    <w:p>
      <w:r>
        <w:rPr>
          <w:b/>
        </w:rPr>
        <w:t>Статья 315. Отказ в предоставлении или переоформлении лицензии</w:t>
      </w:r>
    </w:p>
    <w:p>
      <w:r>
        <w:t>Основаниями для отказа в предоставлении или переоформлении лицензии являются</w:t>
      </w:r>
    </w:p>
    <w:p>
      <w:r>
        <w:t>основания, предусмотренные законодательством Российской Федерации о лицензировании отдельных видов деятельности</w:t>
      </w:r>
    </w:p>
    <w:p>
      <w:r>
        <w:t>несоответствие заявителя требованиям, установленным статьей 191 настоящего Закона. В переоформлении лицензии может быть отказано по решению лицензирующего органа также в случае непризнания заявителя победителем торгов (конкурса, аукциона), если лицензия переоформляется по результатам торгов (конкурса, аукциона)."</w:t>
      </w:r>
    </w:p>
    <w:p>
      <w:r>
        <w:t>(Пункт утратил силу - Федеральный закон от 11.06.2021 № 170-ФЗ) 19) дополнить статьей 317 следующего содержания:</w:t>
      </w:r>
    </w:p>
    <w:p>
      <w:r>
        <w:rPr>
          <w:b/>
        </w:rPr>
        <w:t>Статья 317. Порядок приостановления, возобновления, прекращения действия лицензии и аннулирования лицензии</w:t>
      </w:r>
    </w:p>
    <w:p>
      <w:r>
        <w:t>Лицензирующий орган в пределах своей компетенции выдает лицензиату предписание об устранении выявленного нарушения или о недопустимости совершения нарушения в случае</w:t>
      </w:r>
    </w:p>
    <w:p>
      <w:r>
        <w:t>выявления уполномоченными государственными органами нарушения, связанного с несоблюдением требований настоящего Закона, требований иных нормативных правовых актов, непосредственно связанных с осуществлением телевизионного вещания, радиовещания</w:t>
      </w:r>
    </w:p>
    <w:p>
      <w:r>
        <w:t>выявления лицензирующим органом нарушения лицензиатом лицензионных требований</w:t>
      </w:r>
    </w:p>
    <w:p>
      <w:r>
        <w:t>неосуществления лицензиатом телевизионного вещания, радиовещания более трех месяцев. При выдаче такого предписания лицензирующий орган предупреждает лицензиата о приостановлении действия лицензии в случае невыполнения лицензиатом в установленный срок такого предписания. Предписание с указанием основания выдачи предписания и срока, необходимого для устранения лицензиатом нарушения и составляющего не менее трех дней, но не более трех месяцев, доводится в письменной форме лицензирующим органом до лицензиата в течение двух рабочих дней со дня его выдачи. Срок устранения выявленного нарушения исчисляется со дня получения лицензиатом предписания лицензирующего органа об устранении выявленного нарушения. Лицензирующий орган приостанавливает действие лицензии на срок не более трех месяцев в случае невыполнения лицензиатом в установленный срок предписания лицензирующего органа об устранении выявленного нарушения или в случае выявления лицензирующим органом грубого нарушения лицензионных требований. Решение о приостановлении действия лицензии с указанием основания его принятия и срока приостановления действия лицензии доводится в письменной форме лицензирующим органом до лицензиата в течение двух рабочих дней со дня принятия этого решения. В срок, установленный для устранения выявленного нарушения, либо в срок приостановления действия лицензии лицензиат обязан уведомить в письменной форме лицензирующий орган об устранении нарушения, повлекшего за собой выдачу такого предписания или принятие решения о приостановлении действия лицензии, с приложением документов и материалов, подтверждающих устранение выявленного нарушения. В случае, если в течение срока приостановления действия лицензии лицензиат не устранил нарушение, повлекшее за собой приостановление действия лицензии, лицензирующий орган обращается в суд с заявлением об аннулировании лицензии. В случае устранения лицензиатом нарушения, повлекшего за собой приостановление действия лицензии, лицензирующий орган обязан принять решение о возобновлении ее действия. Срок действия лицензии на время приостановления ее действия не продлевается. Лицензия аннулируется по решению суда на основании рассмотрения заявления лицензирующего органа об аннулировании лицензии в следующих случаях:</w:t>
      </w:r>
    </w:p>
    <w:p>
      <w:r>
        <w:t>несоблюдение лицензиатом ограничений, связанных с учреждением телеканалов, радиоканалов, организаций (юридических лиц), осуществляющих вещание, в соответствии с требованиями законодательства Российской Федерации о средствах массовой информации</w:t>
      </w:r>
    </w:p>
    <w:p>
      <w:r>
        <w:t>повторное в течение одного года (с момента совершения предыдущего нарушения) грубое нарушение лицензиатом лицензионных требований</w:t>
      </w:r>
    </w:p>
    <w:p>
      <w:r>
        <w:t>неустранение лицензиатом в установленный лицензирующим органом срок нарушения, повлекшего за собой приостановление действия лицензии. Действие лицензии прекращается в случаях:</w:t>
      </w:r>
    </w:p>
    <w:p>
      <w:r>
        <w:t>предусмотренных Федеральным законом от 4 мая 2011 года № 99-ФЗ "О лицензировании отдельных видов деятельности"</w:t>
      </w:r>
    </w:p>
    <w:p>
      <w:r>
        <w:t>окончания срока действия лицензии</w:t>
      </w:r>
    </w:p>
    <w:p>
      <w:r>
        <w:t>представления в письменной форме в лицензирующий орган заявления учредителя средства массовой информации о прекращении деятельности средства массовой информации, указанного в лицензии, в соответствии со статьей 16 настоящего Закона</w:t>
      </w:r>
    </w:p>
    <w:p>
      <w:r>
        <w:t>наличия решения суда о прекращении деятельности средства массовой информации, указанного в лицензии, в соответствии со статьей 16 настоящего Закона."</w:t>
      </w:r>
    </w:p>
    <w:p>
      <w:r>
        <w:t>дополнить статьей 318 следующего содержания:</w:t>
      </w:r>
    </w:p>
    <w:p>
      <w:r>
        <w:rPr>
          <w:b/>
        </w:rPr>
        <w:t>Статья 318. Реестр лицензий на телевизионное вещание, радиовещание</w:t>
      </w:r>
    </w:p>
    <w:p>
      <w:r>
        <w:t>Лицензирующий орган формирует и ведет реестр лицензий на телевизионное вещание, радиовещание в порядке, установленном федеральным органом исполнительной власти, уполномоченным Правительством Российской Федерации. В реестре лицензий на телевизионное вещание, радиовещание указываются</w:t>
      </w:r>
    </w:p>
    <w:p>
      <w:r>
        <w:t>сведения, предусмотренные законодательством Российской Федерации о лицензировании отдельных видов деятельности</w:t>
      </w:r>
    </w:p>
    <w:p>
      <w:r>
        <w:t>доля (вклад) иностранного участия в уставном (складочном) капитале лицензиата</w:t>
      </w:r>
    </w:p>
    <w:p>
      <w:r>
        <w:t>наименование (название) распространяемого телеканала или радиоканала</w:t>
      </w:r>
    </w:p>
    <w:p>
      <w:r>
        <w:t>программная направленность телеканала или радиоканала</w:t>
      </w:r>
    </w:p>
    <w:p>
      <w:r>
        <w:t>территория распространения телеканала или радиоканала</w:t>
      </w:r>
    </w:p>
    <w:p>
      <w:r>
        <w:t>объем вещания (в часах)</w:t>
      </w:r>
    </w:p>
    <w:p>
      <w:r>
        <w:t>сведения о среде вещания (в отношении вещателей, указанных в частях третьей и четвертой статьи 31 настоящего Закона)</w:t>
      </w:r>
    </w:p>
    <w:p>
      <w:r>
        <w:t>сведения об используемых радиочастотах, о месте установки и мощности используемых передатчика или передатчиков, позиции телеканала или радиоканала в мультиплексе (за исключением наземного эфирного аналогового вещания), параметры спутникового вещания, программная концепция вещания, заявленная при проведении торгов (конкурса, аукциона), в случаях, предусмотренных частью пятой статьи 31 настоящего Закона</w:t>
      </w:r>
    </w:p>
    <w:p>
      <w:r>
        <w:t>сведения об операторах связи, осуществляющих трансляцию телеканала или радиоканала по договору с вещателем таких телеканала или радиоканала, и о лицах, распространяющих телеканал или радиоканал в неизменном виде по договору с вещателем таких телеканала или радиоканала</w:t>
      </w:r>
    </w:p>
    <w:p>
      <w:r>
        <w:t>иные установленные лицензирующим органом сведения."</w:t>
      </w:r>
    </w:p>
    <w:p>
      <w:r>
        <w:t>дополнить статьей 319 следующего содержания:</w:t>
      </w:r>
    </w:p>
    <w:p>
      <w:r>
        <w:rPr>
          <w:b/>
        </w:rPr>
        <w:t>Статья 319. Информация об операторах связи, осуществляющих трансляцию телеканала, радиоканала по договору с вещателем, и о лицах, распространяющих телеканал, радиоканал в неизменном виде по договору с вещателем</w:t>
      </w:r>
    </w:p>
    <w:p>
      <w:r>
        <w:t>Лицензиат представляет в лицензирующий орган сведения об операторах связи, осуществляющих трансляцию телеканала, радиоканала по договору с вещателем таких телеканала или радиоканала, и о лицах, распространяющих телеканал, радиоканал в неизменном виде по договору с вещателем таких телеканала или радиоканала, в порядке, установленном федеральным органом исполнительной власти, уполномоченным Правительством Российской Федерации. Такие сведения представляются в срок не позднее десяти дней с даты начала трансляции или распространения телеканала, радиоканала, осуществляемых указанными лицами. Сведения о планируемом расторжении договоров с указанными лицами представляются в срок не позднее чем за тридцать дней до даты прекращения трансляции или распространения телеканала, радиоканала, в иных случаях расторжения данных договоров - в течение трех рабочих дней со дня возникновения оснований для прекращения трансляции или распространения телеканала, радиоканала. Лицензирующий орган обязан обеспечить возможность получения от лицензиата сведений, предусмотренных настоящей статьей, в форме электронных документов с использованием информационно-телекоммуникационной сети "Интернет", в том числе посредством обеспечения авторизованного доступа к подсистеме "личный кабинет" государственной информационной системы в области средств массовой информации.";</w:t>
      </w:r>
    </w:p>
    <w:p>
      <w:r>
        <w:t>статью 32 признать утратившей силу</w:t>
      </w:r>
    </w:p>
    <w:p>
      <w:r>
        <w:t>дополнить статьей 321 следующего содержания:</w:t>
      </w:r>
    </w:p>
    <w:p>
      <w:r>
        <w:rPr>
          <w:b/>
        </w:rPr>
        <w:t>Статья 321. Общероссийские обязательные общедоступные телеканалы, радиоканалы</w:t>
      </w:r>
    </w:p>
    <w:p>
      <w:r>
        <w:t>В целях сохранения и обеспечения единого информационного пространства Российской Федерации и обеспечения населения социально значимой информацией Президент Российской Федерации утверждает перечень общероссийских обязательных общедоступных телеканалов, радиоканалов, распространяемых для неопределенного круга лиц без взимания платы с потребителей (телезрителей, радиослушателей) за право просмотра, прослушивания. Вещатель общероссийского обязательного общедоступного телеканала или радиоканала обязан обеспечить его распространение на территории проживания населения Российской Федерации. Вещателю общероссийского обязательного общедоступного телеканала или радиоканала выдается универсальная лицензия на телевизионное вещание, радиовещание. Вещатель общероссийского обязательного общедоступного телеканала или радиоканала вправе осуществлять на территории Российской Федерации наземное эфирное вещание с использованием радиочастот без проведения торгов (конкурса, аукциона). Покрытие расходов, понесенных вещателями и связанных с наземным эфирным вещанием общероссийских обязательных общедоступных телеканалов, радиоканалов на территориях малочисленных населенных пунктов, осуществляется за счет средств федерального бюджета в порядке, установленном Правительством Российской Федерации. Критерии отнесения населенных пунктов к малочисленным населенным пунктам в целях настоящей статьи устанавливаются Правительством Российской Федерации.";</w:t>
      </w:r>
    </w:p>
    <w:p>
      <w:r>
        <w:t>в статье 54: а) часть вторую дополнить предложением следующего содержания: "Распространение зарубежного телеканала или зарубежного радиоканала на территории Российской Федерации допускается после его регистрации в соответствии с требованиями настоящего Закона."; б) часть третью дополнить предложением следующего содержания: "Разрешение на распространение продукции зарубежного периодического печатного издания оформляется на бланке, являющемся документом строгой отчетности и защищенной от подделок полиграфической продукцией, по форме, установленной федеральным органом исполнительной власти, уполномоченным Правительством Российской Федерации."</w:t>
      </w:r>
    </w:p>
    <w:p>
      <w:r>
        <w:t>статью 56 дополнить частями второй и третьей следующего содержания: "Вещатель несет ответственность за соответствие распространяемых телеканала, радиоканала требованиям законодательства Российской Федерации. Мероприятия по контролю (надзору) за соблюдением законодательства Российской Федерации о средствах массовой информации, при проведении которых не требуется взаимодействие уполномоченных на осуществление государственного контроля (надзора) органов с лицами, указанными в частях первой и второй настоящей статьи, осуществляются в порядке, установленном Правительством Российской Федерации."</w:t>
      </w:r>
    </w:p>
    <w:p>
      <w:r>
        <w:rPr>
          <w:b/>
        </w:rPr>
        <w:t>Статья 2</w:t>
      </w:r>
    </w:p>
    <w:p>
      <w:r>
        <w:t>Федеральный закон от 7 июля 2003 года № 126-ФЗ "О связи" (Собрание законодательства Российской Федерации, 2003, № 28, ст. 2895; 2004, № 45, ст. 4377; 2007, № 7, ст. 835; № 31, ст. 4002; 2010, № 7, ст. 705; № 15, ст. 1737; № 31, ст. 4190) дополнить статьей 401 следующего содержания:</w:t>
      </w:r>
    </w:p>
    <w:p>
      <w:r>
        <w:rPr>
          <w:b/>
        </w:rPr>
        <w:t>Статья 401. Информация о вещателе, трансляция телеканалов и (или) радиоканалов которого осуществляется оператором связи</w:t>
      </w:r>
    </w:p>
    <w:p>
      <w:r>
        <w:rPr>
          <w:b/>
        </w:rPr>
        <w:t xml:space="preserve">1. </w:t>
      </w:r>
      <w:r>
        <w:t>Оператор связи, осуществляющий трансляцию телеканалов и (или) радиоканалов по договору с вещателем, в порядке, установленном федеральным органом исполнительной власти в области связи, представляет в лицензирующий орган сведения о вещателе в срок не позднее чем десять дней с даты начала трансляции телеканалов и (или) радиоканалов, а также сведения о планируемом расторжении договора с вещателем в срок не позднее чем за тридцать дней до даты прекращения трансляции телеканалов и (или) радиоканалов, сведения о расторжении договора с вещателем в иных случаях расторжения указанного договора в течение трех рабочих дней со дня возникновения оснований для прекращения трансляции телеканалов и (или) радиоканалов</w:t>
      </w:r>
    </w:p>
    <w:p>
      <w:r>
        <w:rPr>
          <w:b/>
        </w:rPr>
        <w:t xml:space="preserve">2. </w:t>
      </w:r>
      <w:r>
        <w:t>Лицензирующий орган обязан обеспечить возможность получения от лицензиата сведений, предусмотренных настоящей статьей, в форме электронных документов с использованием информационно-телекоммуникационной сети "Интернет"."</w:t>
      </w:r>
    </w:p>
    <w:p>
      <w:r>
        <w:rPr>
          <w:b/>
        </w:rPr>
        <w:t>Статья 3</w:t>
      </w:r>
    </w:p>
    <w:p>
      <w:r>
        <w:t>Часть 1 статьи 2 Федерального закона от 3 ноября 2006 года № 174-ФЗ "Об автономных учреждениях" (Собрание законодательства Российской Федерации, 2006, № 45, ст. 4626; 2007, № 31, ст. 4012; № 43, ст. 5084; 2010, № 19, ст. 2291) после слов "здравоохранения, культуры," дополнить словами "средств массовой информации,".</w:t>
      </w:r>
    </w:p>
    <w:p>
      <w:r>
        <w:rPr>
          <w:b/>
        </w:rPr>
        <w:t xml:space="preserve">3. </w:t>
      </w:r>
      <w:r>
        <w:t>Действие положений части 1 статьи 2 Федерального закона от 3 ноября 2006 года № 174-ФЗ "Об автономных учреждениях" (в редакции настоящего Федерального закона) распространяется на правоотношения, возникшие с 8 января 2007 года</w:t>
      </w:r>
    </w:p>
    <w:p>
      <w:r>
        <w:rPr>
          <w:b/>
        </w:rPr>
        <w:t xml:space="preserve">4. </w:t>
      </w:r>
      <w:r>
        <w:t>Лицензия на вещание, предоставленная до дня вступления в силу настоящего Федерального закона, действует до истечения срока ее действия или до получения вещателем лицензии на вещание того же средства массовой информации (универсальной или в определенной среде вещания) в соответствии с требованиями статей 31 - 319 Закона Российской Федерации от 27 декабря 1991 года № 2124-I "О средствах массовой информации" (в редакции настоящего Федерального закона), в которую в этом случае вносятся сведения об используемых радиочастотах, о месте установки и мощности используемых передатчиков, позиции телеканалов и (или) радиоканалов в мультиплексе, содержащиеся в ранее предоставленной лицензии на вещание того же средства массовой информации</w:t>
      </w:r>
    </w:p>
    <w:p>
      <w:r>
        <w:rPr>
          <w:b/>
        </w:rPr>
        <w:t xml:space="preserve">5. </w:t>
      </w:r>
      <w:r>
        <w:t>Учредители радиопрограмм, зарегистрировавшие их до дня вступления в силу настоящего Федерального закона, а также организации (юридические лица), осуществляющие радиовещание и учрежденные до дня вступления в силу настоящего Федерального закона, обязаны привести соответственно регистрационные и учредительные документы в соответствие с требованиями статьи 191 Закона Российской Федерации от 27 декабря 1991 года № 2124-I "О средствах массовой информации" (в редакции настоящего Федерального закона) в течение одного года со дня вступления в силу настоящего Федерального закона</w:t>
      </w:r>
    </w:p>
    <w:p>
      <w:r>
        <w:rPr>
          <w:b/>
        </w:rPr>
        <w:t xml:space="preserve">6. </w:t>
      </w:r>
      <w:r>
        <w:t>Заявление о перерегистрации средства массовой информации, зарегистрированного в форме телепрограммы, радиопрограммы до дня вступления в силу настоящего Федерального закона, в связи с изменением формы периодического распространения массовой информации может быть подано вещателем одновременно с подачей заявления о предоставлении лицензии на вещание (универсальной или в определенной среде вещания) в соответствии с требованиями статьи 312 Закона Российской Федерации от 27 декабря 1991 года № 2124-I "О средствах массовой информации" (в редакции настоящего Федерального закона). Президент Российской Федерации Д.Медведев Москва, Кремль 14 июня 2011 года № 142-ФЗ</w:t>
      </w:r>
    </w:p>
    <w:p>
      <w:r>
        <w:rPr>
          <w:b/>
        </w:rPr>
        <w:t>Статья 4</w:t>
      </w:r>
    </w:p>
    <w:p>
      <w:r>
        <w:t>Пункт 7 статьи 10 Федерального закона от 22 августа 2004 года №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(Собрание законодательства Российской Федерации, 2004, № 35, ст. 3607) признать утратившим силу.</w:t>
      </w:r>
    </w:p>
    <w:p>
      <w:r>
        <w:rPr>
          <w:b/>
        </w:rPr>
        <w:t>Статья 5</w:t>
      </w:r>
    </w:p>
    <w:p>
      <w:r>
        <w:rPr>
          <w:b/>
        </w:rPr>
        <w:t xml:space="preserve">1. </w:t>
      </w:r>
      <w:r>
        <w:t>Настоящий Федеральный закон вступает в силу с 10 ноября 2011 года, за исключением статьи 3 настоящего Федерального закона</w:t>
      </w:r>
    </w:p>
    <w:p>
      <w:r>
        <w:rPr>
          <w:b/>
        </w:rPr>
        <w:t>Статья 3. настоящего Федерального закона вступает в силу со дня официального опубликования настоящего Федерального закона.</w:t>
      </w:r>
    </w:p>
    <w:p>
      <w:r>
        <w:t>Часть 1 статьи 2 Федерального закона от 3 ноября 2006 года № 174-ФЗ "Об автономных учреждениях" (Собрание законодательства Российской Федерации, 2006, № 45, ст. 4626; 2007, № 31, ст. 4012; № 43, ст. 5084; 2010, № 19, ст. 2291) после слов "здравоохранения, культуры," дополнить словами "средств массовой информации,".</w:t>
      </w:r>
    </w:p>
    <w:p>
      <w:r>
        <w:rPr>
          <w:b/>
        </w:rPr>
        <w:t xml:space="preserve">3. </w:t>
      </w:r>
      <w:r>
        <w:t>Действие положений части 1 статьи 2 Федерального закона от 3 ноября 2006 года № 174-ФЗ "Об автономных учреждениях" (в редакции настоящего Федерального закона) распространяется на правоотношения, возникшие с 8 января 2007 года</w:t>
      </w:r>
    </w:p>
    <w:p>
      <w:r>
        <w:rPr>
          <w:b/>
        </w:rPr>
        <w:t xml:space="preserve">4. </w:t>
      </w:r>
      <w:r>
        <w:t>Лицензия на вещание, предоставленная до дня вступления в силу настоящего Федерального закона, действует до истечения срока ее действия или до получения вещателем лицензии на вещание того же средства массовой информации (универсальной или в определенной среде вещания) в соответствии с требованиями статей 31 - 319 Закона Российской Федерации от 27 декабря 1991 года № 2124-I "О средствах массовой информации" (в редакции настоящего Федерального закона), в которую в этом случае вносятся сведения об используемых радиочастотах, о месте установки и мощности используемых передатчиков, позиции телеканалов и (или) радиоканалов в мультиплексе, содержащиеся в ранее предоставленной лицензии на вещание того же средства массовой информации</w:t>
      </w:r>
    </w:p>
    <w:p>
      <w:r>
        <w:rPr>
          <w:b/>
        </w:rPr>
        <w:t xml:space="preserve">5. </w:t>
      </w:r>
      <w:r>
        <w:t>Учредители радиопрограмм, зарегистрировавшие их до дня вступления в силу настоящего Федерального закона, а также организации (юридические лица), осуществляющие радиовещание и учрежденные до дня вступления в силу настоящего Федерального закона, обязаны привести соответственно регистрационные и учредительные документы в соответствие с требованиями статьи 191 Закона Российской Федерации от 27 декабря 1991 года № 2124-I "О средствах массовой информации" (в редакции настоящего Федерального закона) в течение одного года со дня вступления в силу настоящего Федерального закона</w:t>
      </w:r>
    </w:p>
    <w:p>
      <w:r>
        <w:rPr>
          <w:b/>
        </w:rPr>
        <w:t xml:space="preserve">6. </w:t>
      </w:r>
      <w:r>
        <w:t>Заявление о перерегистрации средства массовой информации, зарегистрированного в форме телепрограммы, радиопрограммы до дня вступления в силу настоящего Федерального закона, в связи с изменением формы периодического распространения массовой информации может быть подано вещателем одновременно с подачей заявления о предоставлении лицензии на вещание (универсальной или в определенной среде вещания) в соответствии с требованиями статьи 312 Закона Российской Федерации от 27 декабря 1991 года № 2124-I "О средствах массовой информации" (в редакции настоящего Федерального закона). Президент Российской Федерации Д.Медведев Москва, Кремль 14 июня 2011 года № 142-ФЗ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