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и правилах технического регулирования в Республике Беларусь, Республике Казахстан и Российской Федерации</w:t>
      </w:r>
    </w:p>
    <w:p>
      <w:r>
        <w:rPr>
          <w:b/>
        </w:rPr>
        <w:t>Статья None. Федеральный закон   от 27.06.2011 № 152-ФЗ</w:t>
      </w:r>
    </w:p>
    <w:p>
      <w:r>
        <w:t>О ратификации Соглашения о единых принципах и правилах технического регулирования в Республике Беларусь, Республике Казахстан и Российской Федерации РОССИЙСКАЯ ФЕДЕРАЦИЯ ФЕДЕРАЛЬНЫЙ ЗАКОН О ратификации Соглашения о единых принципах и правилах технического регулирования в Республике Беларусь, Республике Казахстан и Российской Федерации Принят Государственной Думой 15 июня 2011 года Одобрен Советом Федерации 22 июня 2011 года Ратифицировать Соглашение о единых принципах и правилах технического регулирования в Республике Беларусь, Республике Казахстан и Российской Федерации, подписанное в городе Санкт-Петербурге 18 ноября 2010 года. Президент Российской Федерации Д.Медведев Москва, Кремль 27 июня 2011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