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37 Федерального закона "О государственной гражданской службе Российской Федерации"</w:t>
      </w:r>
    </w:p>
    <w:p>
      <w:r>
        <w:rPr>
          <w:b/>
        </w:rPr>
        <w:t>Статья None. Федеральный закон   от 27.06.2011 № 155-ФЗ</w:t>
      </w:r>
    </w:p>
    <w:p>
      <w:r>
        <w:t>О внесении изменений в статью 37 Федерального закона "О государственной гражданской службе Российской Федерации" РОССИЙСКАЯ ФЕДЕРАЦИЯ ФЕДЕРАЛЬНЫЙ ЗАКОН О внесении изменений в статью 37 Федерального закона "О государственной гражданской службе Российской Федерации" Принят Государственной Думой 17 июня 2011 года Одобрен Советом Федерации 22 июня 2011 года Внести в статью 37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следующие изменения</w:t>
      </w:r>
    </w:p>
    <w:p>
      <w:r>
        <w:t>часть 1 дополнить пунктом 8 1 следующего содержания: "8 1 )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
        <w:t>часть 3 изложить в следующей редакции: "3.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его пребывания в отпуске, в том числе отпуске по беременности и родам, и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w:t>
      </w:r>
    </w:p>
    <w:p>
      <w:r>
        <w:t>дополнить частью 3 1 следующего содержания: "3 1 . В случае расторжения служебного контракта по основанию, предусмотренному пунктом 8 1 части 1 настоящей статьи, гражданскому служащему выплачивается компенсация в размере четырехмесячного денежного содержания.". Президент Российской Федерации Д.Медведев Москва, Кремль 27 июня 2011 года № 155-ФЗ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