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техническом осмотре транспортных средств и о внесении изменений в отдельные законодательные акты Российской Федерации</w:t>
      </w:r>
    </w:p>
    <w:p>
      <w:pPr>
        <w:pStyle w:val="Heading3"/>
      </w:pPr>
      <w:r>
        <w:t>Общие положения</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владелец транспортного средства - лицо, владеющее транспортным средством на праве собственности или на ином законном основании</w:t>
      </w:r>
    </w:p>
    <w:p>
      <w:r>
        <w:t>диагностическая карта - документ в электронном виде, а в случаях, предусмотренных настоящим Федеральным законом, также на бумажном носителе, оформленный по результатам проведения технического осмотра транспортного средства (в том числе его частей, предметов его дополнительного оборудования), содержащий сведения о соответствии или несоответствии транспортного средства обязательным требованиям безопасности транспортных средств и в случае, если содержит сведения о соответствии обязательным требованиям безопасности транспортных средств, подтверждающий допуск транспортного средства к участию в дорожном движении на территории Российской Федерации и в соответствии с международными договорами Российской Федерации также за ее пределами; (В редакции федеральных законов от 28.07.2012 № 130-ФЗ, от 06.06.2019 № 122-ФЗ) 3) заявитель - юридическое лицо или индивидуальный предприниматель, претендующие на получение или переоформление аттестата аккредитации либо на расширение или сокращение области аккредитации; (В редакции Федерального закона от 06.06.2019 № 122-ФЗ) 4) (Пункт утратил силу - Федеральный закон от 28.07.2012 № 130-ФЗ) 5) область аккредитации - деятельность по проведению технического осмотра определенной категории транспортных средств и (или) видов городского наземного электрического транспорта, в отношении которых оператор технического осмотра вправе осуществлять технический осмотр в пунктах технического осмотра или с использованием передвижных диагностических линий; (В редакции Федерального закона от 06.06.2019 № 122-ФЗ) 6) обязательные требования безопасности транспортных средств - требования к техническому состоянию транспортных средств (в том числе их частей, предметов их дополнительного оборудования), установленные международными договорами Российской Федерации или нормативными правовыми актами Российской Федерации, на соответствие которым осуществляется проверка транспортных средств (в том числе их частей, предметов их дополнительного оборудования), при проведении технического осмотра</w:t>
      </w:r>
    </w:p>
    <w:p>
      <w:r>
        <w:t>оператор технического осмотра - юридическое лицо или индивидуальный предприниматель (в том числе дилер), аккредитованные в установленном порядке на право проведения технического осмотра; (В редакции Федерального закона от 28.07.2012 № 130-ФЗ) 8) средства технического диагностирования - оборудование и программные средства, с помощью которых осуществляется техническое диагностирование и которые применяются при проведении технического осмотра</w:t>
      </w:r>
    </w:p>
    <w:p>
      <w:r>
        <w:t>срок действия диагностической карты - период со дня оформления диагностической карты в единой автоматизированной информационной системе технического осмотра, содержащей сведения о соответствии транспортного средства обязательным требованиям безопасности транспортных средств, до дня, не позднее которого владелец транспортного средства обязан обеспечить его представление для проведения очередного технического осмотра; (В редакции Федерального закона от 06.06.2019 № 122-ФЗ) 10) пункт технического осмотра - находящаяся по одному адресу производственно-техническая база оператора технического осмотра; (В редакции Федерального закона от 06.06.2019 № 122-ФЗ) 11) (Пункт утратил силу - Федеральный закон от 28.07.2012 № 130-ФЗ) 12) технический осмотр транспортных средств (далее также - технический осмотр) - 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Российской Федерации и в случаях, предусмотренных международными договорами Российской Федерации, также за ее пределами</w:t>
      </w:r>
    </w:p>
    <w:p>
      <w:r>
        <w:t>технический эксперт - лицо, осуществляющее техническое диагностирование и отвечающее установленным квалификационным требованиям к техническим экспертам; (В редакции Федерального закона от 06.06.2019 № 122-ФЗ) 14) техническое диагностирование - часть технического осмотра, заключающаяся в процедуре подтверждения соответствия транспортных средств (в том числе их частей, предметов их дополнительного оборудования) обязательным требованиям безопасности транспортных средств. Транспортные средства, указанные в подпункте 3 пункта 3 технического регламента Таможенного союза о безопасности колесных транспортных средств, подлежат подтверждению соответствия обязательным требованиям безопасности транспортных средств, которые действовали на момент их выпуска в обращение (в год выпуска); (В редакции Федерального закона от 06.06.2019 № 122-ФЗ) 15) (Пункт утратил силу - Федеральный закон от 06.06.2019 № 122-ФЗ) 16) требования аккредитации - совокупность требований, которым должны удовлетворять заявитель и оператор технического осмотра при осуществлении деятельности по проведению технического осмотра</w:t>
      </w:r>
    </w:p>
    <w:p>
      <w:r>
        <w:t>дилер - юридическое лицо или индивидуальный предприниматель, зарегистрированные на территории Российской Федерации и осуществляющие от своего имени и за свой счет в соответствии с договором, заключенным с производителем и (или) импортером (дистрибьютором) транспортных средств отдельных марок, сервисное обслуживание таких транспортных средств; (Дополнение пунктом - Федеральный закон от 28.07.2012 № 130-ФЗ) 18) диагностическая линия - совокупность средств технического диагностирования и оборудования, включая средства фотофиксации, а также программного обеспечения, необходимого для проведения технического осмотра и передачи сведений, предусмотренных частью 3 статьи 12 настоящего Федерального закона; (Дополнение пунктом - Федеральный закон от 06.06.2019 № 122-ФЗ) 19) передвижная диагностическая линия - диагностическая линия, обеспечивающая выполнение в полном объеме процедуры технического осмотра вне пункта технического осмотра; (Дополнение пунктом - Федеральный закон от 06.06.2019 № 122-ФЗ) 20) производственно-техническая база оператора технического осмотра (далее также - производственно-техническая база) - совокупность принадлежащих оператору технического осмотра и предназначенных для проведения технического осмотра зданий, помещений или сооружений и не менее одной диагностической линии; (Дополнение пунктом - Федеральный закон от 06.06.2019 № 122-ФЗ) 21) подтверждение соответствия требованиям аккредитации - осуществляемое в рамках процедуры аккредитации в сфере технического осмотра подтверждение профессиональным объединением страховщиков, созданным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(далее - профессиональное объединение страховщиков), соответствия оператора технического осмотра требованиям аккредитации с периодичностью, установленной настоящим Федеральным законом; (Дополнение пунктом - Федеральный закон от 06.06.2019 № 122-ФЗ) 22) пропускная способность - максимальное (предельное) количество транспортных средств определенных категорий, в отношении которых в определенном пункте технического осмотра или с использованием определенной передвижной диагностической линии может быть проведен технический осмотр за единицу времени, с учетом области аккредитации, характеристик производственно-технической базы оператора технического осмотра, его режима работы, количества работающих одновременно технических экспертов; (Дополнение пунктом - Федеральный закон от 06.06.2019 № 122-ФЗ) 23) средства фотофиксации - технические средства, обеспечивающие фотофиксацию транспортного средства в момент проведения технического диагностирования. (Дополнение пунктом - Федеральный закон от 06.06.2019 № 122-ФЗ)</w:t>
      </w:r>
    </w:p>
    <w:p>
      <w:r>
        <w:rPr>
          <w:b/>
        </w:rPr>
        <w:t>Статья 2. Сфера применения настоящего Федерального закона</w:t>
      </w:r>
    </w:p>
    <w:p>
      <w:r>
        <w:rPr>
          <w:b/>
        </w:rPr>
        <w:t xml:space="preserve">1. </w:t>
      </w:r>
      <w:r>
        <w:t>Настоящим Федеральным законом устанавливаются порядок и периодичность проведения технического осмотра находящихся в эксплуатации транспортных средств, а также порядок аккредитации юридических лиц, индивидуальных предпринимателей (заявителей) в целях осуществления деятельности по проведению технического осмотра</w:t>
      </w:r>
    </w:p>
    <w:p>
      <w:r>
        <w:rPr>
          <w:b/>
        </w:rPr>
        <w:t xml:space="preserve">2. </w:t>
      </w:r>
      <w:r>
        <w:t>Действие настоящего Федерального закона не распространяется на транспортные средства, которые имеют двигатель внутреннего сгорания объемом не более 50 кубических сантиметров или электродвигатель максимальной мощностью не более 4 киловатт и максимальная конструктивная скорость которых составляет не более 50 километров в час, а также прицепы к ним</w:t>
      </w:r>
    </w:p>
    <w:p>
      <w:r>
        <w:rPr>
          <w:b/>
        </w:rPr>
        <w:t xml:space="preserve">3. </w:t>
      </w:r>
      <w:r>
        <w:t>Порядок и периодичность проведения технического осмотра транспортных средств городского наземного электрического транспорта, транспортных средств, зарегистрированных военными автомобильными инспекциями или автомобильными службами федеральных органов исполнительной власти и федеральных государственных органов, в которых федеральным законом предусмотрена военная служба, транспортных средств органов, осуществляющих оперативно-разыскную деятельность, а также тракторов, самоходных дорожно-строительных и иных машин, которые имеют двигатель внутреннего сгорания объемом более 50 кубических сантиметров или электродвигатель максимальной мощностью более 4 киловатт, прицепов к ним и которые зарегистрированы или подлежат государственной регистрации органами, осуществляющими государственный надзор за техническим состоянием самоходных машин и других видов техники, определяются Правительством Российской Федерации. (В редакции федеральных законов от 04.06.2014 № 145-ФЗ, от 01.05.2019 № 88-ФЗ)</w:t>
      </w:r>
    </w:p>
    <w:p>
      <w:r>
        <w:rPr>
          <w:b/>
        </w:rPr>
        <w:t xml:space="preserve">4. </w:t>
      </w:r>
      <w:r>
        <w:t>Порядок организации и проведения технического осмотра автобусов устанавливается Правительством Российской Федерации. (Дополнение частью - Федеральный закон от 06.06.2019 № 122-ФЗ)</w:t>
      </w:r>
    </w:p>
    <w:p>
      <w:r>
        <w:rPr>
          <w:b/>
        </w:rPr>
        <w:t>Статья 3. Правовое регулирование отношений в области технического осмотра</w:t>
      </w:r>
    </w:p>
    <w:p>
      <w:r>
        <w:rPr>
          <w:b/>
        </w:rPr>
        <w:t xml:space="preserve">1. </w:t>
      </w:r>
      <w:r>
        <w:t>Отношения в области технического осмотра регулируются международными договорами Российской Федерации,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 законами и принимаемыми в соответствии с ними иными нормативными правовыми актами субъектов Российской Федерации (далее - законодательство в области технического осмотра транспортных средств). (В редакции Федерального закона от 02.07.2021 № 331-ФЗ)</w:t>
      </w:r>
    </w:p>
    <w:p>
      <w:r>
        <w:rPr>
          <w:b/>
        </w:rPr>
        <w:t xml:space="preserve">2. </w:t>
      </w:r>
      <w:r>
        <w:t>В соответствии с Федеральным законом от 31 июля 2020 года № 258-ФЗ "Об экспериментальных правовых режимах в сфере цифровых инноваций в Российской Федерации" в области технического осмотра транспортных средств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(Дополнение частью - Федеральный закон от 02.07.2021 № 331-ФЗ)</w:t>
      </w:r>
    </w:p>
    <w:p>
      <w:r>
        <w:rPr>
          <w:b/>
        </w:rPr>
        <w:t>Статья 4. Цели и принципы проведения технического осмотра</w:t>
      </w:r>
    </w:p>
    <w:p>
      <w:r>
        <w:rPr>
          <w:b/>
        </w:rPr>
        <w:t xml:space="preserve">1. </w:t>
      </w:r>
      <w:r>
        <w:t>Основной целью проведения технического осмотра является оценка соответствия транспортных средств обязательным требованиям безопасности транспортных средств в порядке, установленном правилами проведения технического осмотра</w:t>
      </w:r>
    </w:p>
    <w:p>
      <w:r>
        <w:rPr>
          <w:b/>
        </w:rPr>
        <w:t xml:space="preserve">2. </w:t>
      </w:r>
      <w:r>
        <w:t>Проведение технического осмотра основывается на следующих принципах</w:t>
      </w:r>
    </w:p>
    <w:p>
      <w:r>
        <w:rPr>
          <w:b/>
        </w:rPr>
        <w:t xml:space="preserve">2. </w:t>
      </w:r>
      <w:r>
        <w:t>территориальная и ценовая доступность для населения услуг по проведению технического осмотра</w:t>
      </w:r>
    </w:p>
    <w:p>
      <w:r>
        <w:rPr>
          <w:b/>
        </w:rPr>
        <w:t xml:space="preserve">2. </w:t>
      </w:r>
      <w:r>
        <w:t>право выбора гражданами, юридическими лицами операторов технического осмотра</w:t>
      </w:r>
    </w:p>
    <w:p>
      <w:r>
        <w:rPr>
          <w:b/>
        </w:rPr>
        <w:t xml:space="preserve">2. </w:t>
      </w:r>
      <w:r>
        <w:t>доступность информации о порядке и периодичности проведения технического осмотра</w:t>
      </w:r>
    </w:p>
    <w:p>
      <w:r>
        <w:rPr>
          <w:b/>
        </w:rPr>
        <w:t xml:space="preserve">2. </w:t>
      </w:r>
      <w:r>
        <w:t>конкуренция операторов технического осмотра</w:t>
      </w:r>
    </w:p>
    <w:p>
      <w:r>
        <w:rPr>
          <w:b/>
        </w:rPr>
        <w:t xml:space="preserve">2. </w:t>
      </w:r>
      <w:r>
        <w:t>обеспечение качества услуг по проведению технического осмотра, соответствующих правилам проведения технического осмотра</w:t>
      </w:r>
    </w:p>
    <w:p>
      <w:r>
        <w:rPr>
          <w:b/>
        </w:rPr>
        <w:t xml:space="preserve">2. </w:t>
      </w:r>
      <w:r>
        <w:t>ответственность операторов технического осмотра за оформление диагностической карты, подтверждающей допуск к участию в дорожном движении, в отношении транспортного средства, не соответствующего обязательным требованиям безопасности транспортных средств, а также за несоблюдение иных требований, установленных настоящим Федеральным законом; (В редакции федеральных законов от 23.04.2018 № 110-ФЗ, от 06.06.2019 № 122-ФЗ) 7) обеспечение достоверности и актуальности сведений, содержащихся в единой автоматизированной информационной системе технического осмотра. (Дополнение пунктом - Федеральный закон от 06.06.2019 № 122-ФЗ)</w:t>
      </w:r>
    </w:p>
    <w:p>
      <w:r>
        <w:rPr>
          <w:b/>
        </w:rPr>
        <w:t>Статья 5. Основы системы технического осмотра</w:t>
      </w:r>
    </w:p>
    <w:p>
      <w:r>
        <w:rPr>
          <w:b/>
        </w:rPr>
        <w:t xml:space="preserve">1. </w:t>
      </w:r>
      <w:r>
        <w:t>Технический осмотр проводится операторами технического осмотра, аккредитованными в соответствии с настоящим Федеральным законом профессиональным объединением страховщиков. (В редакции Федерального закона от 06.06.2019 № 122-ФЗ)</w:t>
      </w:r>
    </w:p>
    <w:p>
      <w:r>
        <w:rPr>
          <w:b/>
        </w:rPr>
        <w:t xml:space="preserve">2. </w:t>
      </w:r>
      <w:r>
        <w:t>Технический осмотр проводится в соответствии с правилами проведения технического осмотра, установленными Правительством Российской Федерации.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(В редакции Федерального закона от 02.07.2021 № 331-ФЗ)</w:t>
      </w:r>
    </w:p>
    <w:p>
      <w:r>
        <w:rPr>
          <w:b/>
        </w:rPr>
        <w:t xml:space="preserve">3. </w:t>
      </w:r>
      <w:r>
        <w:t>Технический осмотр проводится оператором технического осмотра в соответствии с областью аккредитации, указанной в аттестате аккредитации</w:t>
      </w:r>
    </w:p>
    <w:p>
      <w:r>
        <w:rPr>
          <w:b/>
        </w:rPr>
        <w:t xml:space="preserve">4. </w:t>
      </w:r>
      <w:r>
        <w:t>Технический осмотр проводится на основе договора о проведении технического осмотра за плату с периодичностью, установленной настоящим Федеральным законом</w:t>
      </w:r>
    </w:p>
    <w:p>
      <w:r>
        <w:rPr>
          <w:b/>
        </w:rPr>
        <w:t xml:space="preserve">5. </w:t>
      </w:r>
      <w:r>
        <w:t>Учет сведений о результатах проведения технического осмотра осуществляется с помощью единой автоматизированной информационной системы технического осмотра</w:t>
      </w:r>
    </w:p>
    <w:p>
      <w:r>
        <w:rPr>
          <w:b/>
        </w:rPr>
        <w:t xml:space="preserve">6. </w:t>
      </w:r>
      <w:r>
        <w:t>По результатам проведения технического осмотра оператором технического осмотра в единой автоматизированной информационной системе технического осмотра оформляется диагностическая карта. (В редакции федеральных законов от 28.07.2012 № 130-ФЗ, от 06.06.2019 № 122-ФЗ)</w:t>
      </w:r>
    </w:p>
    <w:p>
      <w:r>
        <w:rPr>
          <w:b/>
        </w:rPr>
        <w:t>Статья 6. Обеспечение гарантий прав владельцев транспортных средств на территориальную доступность проведения технического осмотра</w:t>
      </w:r>
    </w:p>
    <w:p>
      <w:r>
        <w:rPr>
          <w:b/>
        </w:rPr>
        <w:t xml:space="preserve">1. </w:t>
      </w:r>
      <w:r>
        <w:t>Нормативы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 утверждаются уполномоченными органами исполнительной власти субъектов Российской Федерации в соответствии с методикой расчета указанных нормативов, установленной Правительством Российской Федерации. (В редакции Федерального закона от 24.07.2023 № 366-ФЗ)</w:t>
      </w:r>
    </w:p>
    <w:p>
      <w:r>
        <w:rPr>
          <w:b/>
        </w:rPr>
        <w:t xml:space="preserve">2. </w:t>
      </w:r>
      <w:r>
        <w:t>В случае несоблюдения нормативов минимальной обеспеченности населения пунктами технического осмотра высший исполнительный орган субъекта Российской Федерации принимает меры по организации проведения технического осмотра. (В редакции Федерального закона от 24.07.2023 № 366-ФЗ)</w:t>
      </w:r>
    </w:p>
    <w:p>
      <w:r>
        <w:rPr>
          <w:b/>
        </w:rPr>
        <w:t xml:space="preserve">3. </w:t>
      </w:r>
      <w:r>
        <w:t>Операторы технического осмотра, осуществляющие в соответствии с областью аккредитации проведение технического осмотра транспортных средств городского наземного электрического транспорта, и дилеры не учитываются при расчете фактической обеспеченности населения пунктами технического осмотра для субъектов Российской Федерации и для входящих в их состав муниципальных образований. (Дополнение частью - Федеральный закон от 28.07.2012 № 130-ФЗ)</w:t>
      </w:r>
    </w:p>
    <w:p>
      <w:pPr>
        <w:pStyle w:val="Heading3"/>
      </w:pPr>
      <w:r>
        <w:t>Полномочия участников системы технического осмотра</w:t>
      </w:r>
    </w:p>
    <w:p>
      <w:r>
        <w:rPr>
          <w:b/>
        </w:rPr>
        <w:t>Статья 7. Полномочия Правительства Российской Федерации в сфере технического осмотра</w:t>
      </w:r>
    </w:p>
    <w:p>
      <w:r>
        <w:t>К полномочиям Правительства Российской Федерации в сфере технического осмотра относятся</w:t>
      </w:r>
    </w:p>
    <w:p>
      <w:r>
        <w:t>выработка государственной политики в сфере технического осмотра</w:t>
      </w:r>
    </w:p>
    <w:p>
      <w:r>
        <w:t>установление правил проведения технического осмотра, в том числе установление параметров и требований, предъявляемых к транспортным средствам при проведении технического осмотра; (В редакции Федерального закона от 19.10.2023 № 503-ФЗ) 3) установление требований к технологическим, программным, лингвистическим и организационным средствам единой автоматизированной информационной системы технического осмотра, порядка сбора, передачи, обработки, хранения, использования информации, содержащейся в указанной системе, обеспечения к ней доступа</w:t>
      </w:r>
    </w:p>
    <w:p>
      <w:r>
        <w:t>установление размера платы за аккредитацию в сфере технического осмотра</w:t>
      </w:r>
    </w:p>
    <w:p>
      <w:r>
        <w:t>установление методики расчета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
        <w:t>распределение установленных настоящим Федеральным законом полномочий федеральных органов исполнительной власти</w:t>
      </w:r>
    </w:p>
    <w:p>
      <w:r>
        <w:t>иные полномочия, установленные настоящим Федеральным законом</w:t>
      </w:r>
    </w:p>
    <w:p>
      <w:r>
        <w:rPr>
          <w:b/>
        </w:rPr>
        <w:t>Статья 8. Полномочия федеральных органов исполнительной власти в сфере технического осмотра</w:t>
      </w:r>
    </w:p>
    <w:p>
      <w:r>
        <w:t>К полномочиям федеральных органов исполнительной власти в сфере технического осмотра относятся</w:t>
      </w:r>
    </w:p>
    <w:p>
      <w:r>
        <w:t>утверждение формы типового договора о проведении технического осмотра</w:t>
      </w:r>
    </w:p>
    <w:p>
      <w:r>
        <w:t>утверждение формы и правил заполнения диагностической карты; (В редакции федеральных законов от 28.07.2012 № 130-ФЗ, от 19.10.2023 № 503-ФЗ) 3) создание и ведение единой автоматизированной информационной системы технического осмотра</w:t>
      </w:r>
    </w:p>
    <w:p>
      <w:r>
        <w:t>установление квалификационных требований к техническим экспертам</w:t>
      </w:r>
    </w:p>
    <w:p>
      <w:r>
        <w:t>установление порядка учета, хранения, передачи и уничтожения диагностических карт; (В редакции Федерального закона от 28.07.2012 № 130-ФЗ) 6) утверждение методики расчета предельного размера платы за проведение технического осмотра</w:t>
      </w:r>
    </w:p>
    <w:p>
      <w:r>
        <w:t>(Пункт утратил силу - Федеральный закон от 23.07.2013 № 251-ФЗ) 8) установление порядка ведения реестра операторов технического осмотра</w:t>
      </w:r>
    </w:p>
    <w:p>
      <w:r>
        <w:t>утверждение требований к производственно-технической базе,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 требований к фотографическому изображению транспортного средства, в отношении которого проводилось техническое диагностирование, к порядку и срокам его хранения в единой автоматизированной информационной системе технического осмотра, требований к точности определения координат, указанных в пункте 7 части 3 статьи 12 и пункте 4 части 1 статьи 13 настоящего Федерального закона, а также методики расчета значения пропускной способности пункта технического осмотра; (В редакции Федерального закона от 06.06.2019 № 122-ФЗ) 10) утверждение правил аккредитации операторов технического осмотра</w:t>
      </w:r>
    </w:p>
    <w:p>
      <w:r>
        <w:t>(Пункт утратил силу - Федеральный закон от 24.07.2023 № 366-ФЗ) 12) осуществление государственного контроля (надзора) за организацией и проведением технического осмотра транспортных средств. (В редакции Федерального закона от 06.06.2019 № 122-ФЗ)</w:t>
      </w:r>
    </w:p>
    <w:p>
      <w:r>
        <w:rPr>
          <w:b/>
        </w:rPr>
        <w:t>Статья 9. Полномочия органов государственной власти субъектов Российской Федерации в сфере технического осмотра</w:t>
      </w:r>
    </w:p>
    <w:p>
      <w:r>
        <w:t>К полномочиям органов государственной власти субъектов Российской Федерации в сфере технического осмотра относятся</w:t>
      </w:r>
    </w:p>
    <w:p>
      <w:r>
        <w:t>принятие мер по организации проведения технического осмотра и осуществление мониторинга за исполнением законодательства Российской Федерации в области технического осмотра на территории субъекта Российской Федерации; (В редакции Федерального закона от 06.06.2019 № 122-ФЗ) 2) утверждение нормативов минимальной обеспеченности населения пунктами технического осмотра для субъектов Российской Федерации и для входящих в их состав муниципальных образований</w:t>
      </w:r>
    </w:p>
    <w:p>
      <w:r>
        <w:t>установление предельного размера платы за проведение технического осмотра в соответствии с настоящим Федеральным законом и осуществление контроля за соблюдением установленного предельного размера; (В редакции Федерального закона от 23.04.2018 № 110-ФЗ) 4) осуществление контроля за соблюдением установленного в соответствии с настоящим Федеральным законом размера платы за выдачу дубликата диагностической карты на бумажном носителе. (Дополнение пунктом - Федеральный закон от 23.04.2018 № 110-ФЗ) (В редакции Федерального закона от 06.06.2019 № 122-ФЗ)</w:t>
      </w:r>
    </w:p>
    <w:p>
      <w:r>
        <w:rPr>
          <w:b/>
        </w:rPr>
        <w:t>Статья 10. Полномочия профессионального объединения страховщиков в сфере технического осмотра</w:t>
      </w:r>
    </w:p>
    <w:p>
      <w:r>
        <w:t>К полномочиям профессионального объединения страховщиков в сфере технического осмотра относятся</w:t>
      </w:r>
    </w:p>
    <w:p>
      <w:r>
        <w:t>рассмотрение заявлений о предоставлении аттестатов аккредитации, заявлений о переоформлении аттестатов аккредитации</w:t>
      </w:r>
    </w:p>
    <w:p>
      <w:r>
        <w:t>принятие решений о предоставлении аттестатов аккредитации, об отказе в предоставлении аттестатов аккредитации, о переоформлении аттестатов аккредитации (в том числе в связи с расширением или сокращением области аккредитации), об отказе в переоформлении аттестатов аккредитации</w:t>
      </w:r>
    </w:p>
    <w:p>
      <w:r>
        <w:t>оценка соответствия заявителя установленным частью 2 статьи 11 настоящего Федерального закона требованиям аккредитации</w:t>
      </w:r>
    </w:p>
    <w:p>
      <w:r>
        <w:t>вынесение операторам технического осмотра предписаний об устранении выявленных нарушений, приостановление действия аттестатов аккредитации и возобновление их действия</w:t>
      </w:r>
    </w:p>
    <w:p>
      <w:r>
        <w:t>аннулирование аттестатов аккредитации</w:t>
      </w:r>
    </w:p>
    <w:p>
      <w:r>
        <w:t>осуществление контроля за деятельностью операторов технического осмотра</w:t>
      </w:r>
    </w:p>
    <w:p>
      <w:r>
        <w:t>ведение реестра операторов технического осмотра, предоставление сведений из него</w:t>
      </w:r>
    </w:p>
    <w:p>
      <w:r>
        <w:t>формирование открытого и общедоступного информационного ресурса, содержащего сведения из реестра операторов технического осмотра. (Статья в редакции Федерального закона от 06.06.2019 № 122-ФЗ)</w:t>
      </w:r>
    </w:p>
    <w:p>
      <w:pPr>
        <w:pStyle w:val="Heading3"/>
      </w:pPr>
      <w:r>
        <w:t>Организация системы технического осмотра</w:t>
      </w:r>
    </w:p>
    <w:p>
      <w:r>
        <w:rPr>
          <w:b/>
        </w:rPr>
        <w:t>Статья 11. Аккредитация в сфере технического осмотра</w:t>
      </w:r>
    </w:p>
    <w:p>
      <w:r>
        <w:rPr>
          <w:b/>
        </w:rPr>
        <w:t xml:space="preserve">1. </w:t>
      </w:r>
      <w:r>
        <w:t>Аккредитация в сфере технического осмотра осуществляется в соответствии с правилами аккредитации операторов технического осмотра, утвержденными уполномоченным федеральным органом исполнительной власти</w:t>
      </w:r>
    </w:p>
    <w:p>
      <w:r>
        <w:rPr>
          <w:b/>
        </w:rPr>
        <w:t xml:space="preserve">2. </w:t>
      </w:r>
      <w:r>
        <w:t>Требованиями аккредитации являются</w:t>
      </w:r>
    </w:p>
    <w:p>
      <w:r>
        <w:rPr>
          <w:b/>
        </w:rPr>
        <w:t xml:space="preserve">3. </w:t>
      </w:r>
      <w:r>
        <w:t>Аттестат аккредитации выдается на основании представленных заявителем заявления о предоставлении аттестата аккредитации и прилагаемых к нему документов, подтверждающих соответствие заявителя требованиям аккредитации. Исчерпывающий перечень таких документов устанавливается федеральным органом исполнительной власти, уполномоченным на установление правил аккредитации операторов технического осмотра. (В редакции Федерального закона от 06.06.2019 № 122-ФЗ)</w:t>
      </w:r>
    </w:p>
    <w:p>
      <w:r>
        <w:rPr>
          <w:b/>
        </w:rPr>
        <w:t xml:space="preserve">31. </w:t>
      </w:r>
      <w:r>
        <w:t>Область аккредитации в аттестате аккредитации определяется для каждого пункта технического осмотра и каждой передвижной диагностической линии, принадлежащих оператору технического осмотра, отдельно. (Дополнение частью - Федеральный закон от 06.06.2019 № 122-ФЗ)</w:t>
      </w:r>
    </w:p>
    <w:p>
      <w:r>
        <w:rPr>
          <w:b/>
        </w:rPr>
        <w:t xml:space="preserve">32. </w:t>
      </w:r>
      <w:r>
        <w:t>Особенности аккредитации операторов технического осмотра, намеревающихся проводить технический осмотр транспортных средств городского наземного электрического транспорта, устанавливаются федеральным органом исполнительной власти, уполномоченным на установление правил аккредитации операторов технического осмотра. (Дополнение частью - Федеральный закон от 06.06.2019 № 122-ФЗ)</w:t>
      </w:r>
    </w:p>
    <w:p>
      <w:r>
        <w:rPr>
          <w:b/>
        </w:rPr>
        <w:t xml:space="preserve">33. </w:t>
      </w:r>
      <w:r>
        <w:t>Аттестат аккредитации подлежит переоформлению по заявлению оператора технического осмотра в следующих случаях</w:t>
      </w:r>
    </w:p>
    <w:p>
      <w:r>
        <w:rPr>
          <w:b/>
        </w:rPr>
        <w:t xml:space="preserve">34. </w:t>
      </w:r>
      <w:r>
        <w:t>В случае реорганизации юридического лица - оператора технического осмотра в форме преобразования, слияния, присоединения, изменения адреса пункта технического осмотра при переименовании географического объекта, переименовании улицы, площади или иной территории, изменении нумерации дома соответствующие сведения направляются оператором технического осмотра в профессиональное объединение страховщиков для внесения в реестр операторов технического осмотра. (Дополнение частью - Федеральный закон от 06.06.2019 № 122-ФЗ)</w:t>
      </w:r>
    </w:p>
    <w:p>
      <w:r>
        <w:rPr>
          <w:b/>
        </w:rPr>
        <w:t xml:space="preserve">4. </w:t>
      </w:r>
      <w:r>
        <w:t>Основанием отказа в предоставлении или переоформлении аттестата аккредитации является: (В редакции Федерального закона от 06.06.2019 № 122-ФЗ) 1) наличие в представленных заявителем заявлении и (или) прилагаемых к нему документах недостоверной или искаженной информации; (В редакции Федерального закона от 06.06.2019 № 122-ФЗ) 2) несоответствие заявителя требованиям аккредитации. (В редакции Федерального закона от 06.06.2019 № 122-ФЗ)</w:t>
      </w:r>
    </w:p>
    <w:p>
      <w:r>
        <w:rPr>
          <w:b/>
        </w:rPr>
        <w:t xml:space="preserve">5. </w:t>
      </w:r>
      <w:r>
        <w:t>Основанием для аннулирования аттестата аккредитации является</w:t>
      </w:r>
    </w:p>
    <w:p>
      <w:r>
        <w:rPr>
          <w:b/>
        </w:rPr>
        <w:t xml:space="preserve">51. </w:t>
      </w:r>
      <w:r>
        <w:t>Аттестат аккредитации считается аннулированным со дня, следующего за днем принятия профессиональным объединением страховщиков решения об аннулировании аттестата аккредитации. (Дополнение частью - Федеральный закон от 06.06.2019 № 122-ФЗ)</w:t>
      </w:r>
    </w:p>
    <w:p>
      <w:r>
        <w:rPr>
          <w:b/>
        </w:rPr>
        <w:t xml:space="preserve">6. </w:t>
      </w:r>
      <w:r>
        <w:t>Аттестат аккредитации действует бессрочно</w:t>
      </w:r>
    </w:p>
    <w:p>
      <w:r>
        <w:rPr>
          <w:b/>
        </w:rPr>
        <w:t xml:space="preserve">61. </w:t>
      </w:r>
      <w:r>
        <w:t>Операторы технического осмотра проходят процедуру подтверждения соответствия требованиям аккредитации в порядке, установленном федеральным органом исполнительной власти, уполномоченным на установление правил аккредитации операторов технического осмотра, в следующие сроки</w:t>
      </w:r>
    </w:p>
    <w:p>
      <w:r>
        <w:rPr>
          <w:b/>
        </w:rPr>
        <w:t xml:space="preserve">7. </w:t>
      </w:r>
      <w:r>
        <w:t>Аккредитация в сфере технического осмотра осуществляется на платной основе. Размер платы за аккредитацию в сфере технического осмотра устанавливается Правительством Российской Федерации. В случае принятия решения об отказе в предоставлении аттестата аккредитации (об отказе в переоформлении аттестата аккредитации, об отказе в подтверждении соответствия требованиям аккредитации или при возврате заявления о предоставлении аттестата аккредитации, о переоформлении аттестата аккредитации или о подтверждении соответствия требованиям аккредитации без рассмотрения по существу) указанная плата возврату не подлежит. (В редакции Федерального закона от 11.06.2021 № 170-ФЗ)</w:t>
      </w:r>
    </w:p>
    <w:p>
      <w:r>
        <w:rPr>
          <w:b/>
        </w:rPr>
        <w:t xml:space="preserve">8. </w:t>
      </w:r>
      <w:r>
        <w:t>Принимаемые профессиональным объединением страховщиков решения об аккредитации должны быть мотивированными, оформляются приказом и предоставляются заявителю в день их принятия под роспись или отправляются по указанному заявителем почтовому адресу посредством почтового отправления с объявленной ценностью при его пересылке, описью вложения и уведомлением о вручении. Указанные в настоящей части решения направляются также в форме электронных документов на указанный заявителем адрес электронной почты. (В редакции Федерального закона от 06.06.2019 № 122-ФЗ)</w:t>
      </w:r>
    </w:p>
    <w:p>
      <w:r>
        <w:rPr>
          <w:b/>
        </w:rPr>
        <w:t xml:space="preserve">2. </w:t>
      </w:r>
      <w:r>
        <w:t>наличие на праве собственности или на ином законном основании, предусматривающем право владения и пользования, производственно-технической базы, соответствующей требованиям, установленным уполномоченным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(В редакции Федерального закона от 06.06.2019 № 122-ФЗ) 2) наличие в штате не менее одного технического эксперта на каждой диагностической линии, на которой он осуществляет техническое диагностирование по основному месту работы, либо наличие у физического лица, зарегистрированного в качестве индивидуального предпринимателя, имеющего одну диагностическую линию, квалификации технического эксперта; (В редакции Федерального закона от 06.06.2019 № 122-ФЗ) 21) выполнение установленных настоящим Федеральным законом и иными нормативными правовыми актами требований к техническим экспертам; (Дополнение пунктом - Федеральный закон от 11.06.2021 № 170-ФЗ) 3) наличие технических возможностей для передачи по окончании проведения технического осмотра в единую автоматизированную информационную систему технического осмотра сведений, предусмотренных частью 3 статьи 12 настоящего Федерального закона; (В редакции Федерального закона от 06.06.2019 № 122-ФЗ) 4) наличие договора с производителем и (или) импортером (дистрибьютором) транспортных средств на сервисное обслуживание таких транспортных средств в случае, если заявителем является дилер. (Дополнение пунктом - Федеральный закон от 28.07.2012 № 130-ФЗ)</w:t>
      </w:r>
    </w:p>
    <w:p>
      <w:r>
        <w:rPr>
          <w:b/>
        </w:rPr>
        <w:t xml:space="preserve">33. </w:t>
      </w:r>
      <w:r>
        <w:t>расширение или сокращение области аккредитации</w:t>
      </w:r>
    </w:p>
    <w:p>
      <w:r>
        <w:rPr>
          <w:b/>
        </w:rPr>
        <w:t xml:space="preserve">33. </w:t>
      </w:r>
      <w:r>
        <w:t>изменение наименования оператора технического осмотра - юридического лица, адреса его места нахождения</w:t>
      </w:r>
    </w:p>
    <w:p>
      <w:r>
        <w:rPr>
          <w:b/>
        </w:rPr>
        <w:t xml:space="preserve">33. </w:t>
      </w:r>
      <w:r>
        <w:t>изменение места жительства, фамилии, имени и в случае, если имеется, отчества оператора технического осмотра - индивидуального предпринимателя, реквизитов документа, удостоверяющего его личность</w:t>
      </w:r>
    </w:p>
    <w:p>
      <w:r>
        <w:rPr>
          <w:b/>
        </w:rPr>
        <w:t xml:space="preserve">33. </w:t>
      </w:r>
      <w:r>
        <w:t>увеличение или уменьшение количества пунктов технического осмотра и (или) передвижных диагностических линий, где осуществляется деятельность по проведению технического осмотра</w:t>
      </w:r>
    </w:p>
    <w:p>
      <w:r>
        <w:rPr>
          <w:b/>
        </w:rPr>
        <w:t xml:space="preserve">33. </w:t>
      </w:r>
      <w:r>
        <w:t>изменение наименования марок транспортных средств, сервисное обслуживание которых проводит дилер</w:t>
      </w:r>
    </w:p>
    <w:p>
      <w:r>
        <w:rPr>
          <w:b/>
        </w:rPr>
        <w:t xml:space="preserve">33. </w:t>
      </w:r>
      <w:r>
        <w:t>реорганизация юридического лица - оператора технического осмотра (за исключением случаев преобразования, слияния, присоединения)</w:t>
      </w:r>
    </w:p>
    <w:p>
      <w:r>
        <w:rPr>
          <w:b/>
        </w:rPr>
        <w:t xml:space="preserve">33. </w:t>
      </w:r>
      <w:r>
        <w:t>изменение сведений о местоположении пункта технического осмотра (за исключением случаев переименования географического объекта, переименования улицы, площади или иной территории, изменения нумерации дома). (Дополнение частью - Федеральный закон от 06.06.2019 № 122-ФЗ) (В редакции Федерального закона от 11.06.2021 № 170-ФЗ)</w:t>
      </w:r>
    </w:p>
    <w:p>
      <w:r>
        <w:rPr>
          <w:b/>
        </w:rPr>
        <w:t xml:space="preserve">5. </w:t>
      </w:r>
      <w:r>
        <w:t>обращение оператора технического осмотра о прекращении деятельности в качестве оператора технического осмотра</w:t>
      </w:r>
    </w:p>
    <w:p>
      <w:r>
        <w:rPr>
          <w:b/>
        </w:rPr>
        <w:t xml:space="preserve">5. </w:t>
      </w:r>
      <w:r>
        <w:t>наличие в течение двенадцати месяцев двух и более нарушений оператором технического осмотра требований аккредитации и (или) правил проведения технического осмотра и (или) нарушений, связанных с превышением предельного размера платы за проведение технического осмотра, установленного в соответствии с настоящим Федеральным законом</w:t>
      </w:r>
    </w:p>
    <w:p>
      <w:r>
        <w:rPr>
          <w:b/>
        </w:rPr>
        <w:t xml:space="preserve">5. </w:t>
      </w:r>
      <w:r>
        <w:t>ликвидация юридического лица - оператора технического осмотра, прекращение оператором технического осмотра деятельности в качестве индивидуального предпринимателя</w:t>
      </w:r>
    </w:p>
    <w:p>
      <w:r>
        <w:rPr>
          <w:b/>
        </w:rPr>
        <w:t xml:space="preserve">5. </w:t>
      </w:r>
      <w:r>
        <w:t>реорганизация юридического лица - оператора технического осмотра при отсутствии заявления его правопреемника о переоформлении аттестата аккредитации (за исключением случаев реорганизации юридического лица - оператора технического осмотра в форме преобразования, слияния или присоединения); (Дополнение пунктом - Федеральный закон от 06.06.2019 № 122-ФЗ) 5) реорганизация юридического лица - оператора технического осмотра в форме преобразования, слияния или присоединения при отсутствии заявления реорганизованного юридического лица - оператора технического осмотра о внесении сведений в реестр операторов технического осмотра о реорганизации юридического лица в форме преобразования, слияния или присоединения; (Дополнение пунктом - Федеральный закон от 06.06.2019 № 122-ФЗ) 6) неполучение оператором технического осмотра подтверждения соответствия требованиям аккредитации оператора технического осмотра; (Дополнение пунктом - Федеральный закон от 06.06.2019 № 122-ФЗ) 7) несообщение в профессиональное объединение страховщиков сведений об операторе технического осмотра, необходимых для ведения реестра операторов технического осмотра, в случае их изменения. (Дополнение пунктом - Федеральный закон от 06.06.2019 № 122-ФЗ)</w:t>
      </w:r>
    </w:p>
    <w:p>
      <w:r>
        <w:rPr>
          <w:b/>
        </w:rPr>
        <w:t xml:space="preserve">61. </w:t>
      </w:r>
      <w:r>
        <w:t>до истечения одного года со дня аккредитации, но не ранее шести месяцев со дня аккредитации</w:t>
      </w:r>
    </w:p>
    <w:p>
      <w:r>
        <w:rPr>
          <w:b/>
        </w:rPr>
        <w:t xml:space="preserve">61. </w:t>
      </w:r>
      <w:r>
        <w:t>не реже чем один раз в два года начиная со дня прохождения предыдущей процедуры подтверждения соответствия требованиям аккредитации оператора технического осмотра. (Дополнение частью - Федеральный закон от 06.06.2019 № 122-ФЗ)</w:t>
      </w:r>
    </w:p>
    <w:p>
      <w:r>
        <w:rPr>
          <w:b/>
        </w:rPr>
        <w:t>Статья 111. Пропускная способность пункта технического осмотра</w:t>
      </w:r>
    </w:p>
    <w:p>
      <w:r>
        <w:rPr>
          <w:b/>
        </w:rPr>
        <w:t xml:space="preserve">1. </w:t>
      </w:r>
      <w:r>
        <w:t>Оператор технического осмотра осуществляет расчет значения пропускной способности каждого пункта технического осмотра и каждой передвижной диагностической линии (при наличии) в соответствии с методикой расчета значения пропускной способности и представляет указанные сведения в профессиональное объединение страховщиков вместе с заявлением о предоставлении аттестата аккредитации, заявлением о подтверждении соответствия оператора технического осмотра требованиям аккредитации, заявлением о переоформлении аттестата аккредитации</w:t>
      </w:r>
    </w:p>
    <w:p>
      <w:r>
        <w:rPr>
          <w:b/>
        </w:rPr>
        <w:t xml:space="preserve">2. </w:t>
      </w:r>
      <w:r>
        <w:t>Оператор технического осмотра вправе подать в профессиональное объединение страховщиков заявление об изменении значения пропускной способности</w:t>
      </w:r>
    </w:p>
    <w:p>
      <w:r>
        <w:rPr>
          <w:b/>
        </w:rPr>
        <w:t xml:space="preserve">3. </w:t>
      </w:r>
      <w:r>
        <w:t>Профессиональное объединение страховщиков осуществляет проверку расчета значения пропускной способности каждого пункта технического осмотра и каждой передвижной диагностической линии (при наличии) и вносит данное значение в реестр операторов технического осмотра либо отказывает во внесении данного значения в указанный реестр с обоснованием причин отказа в срок не позднее даты выдачи аттестата аккредитации оператора технического осмотра либо не позднее десяти рабочих дней со дня получения заявления оператора технического осмотра об изменении значения пропускной способности</w:t>
      </w:r>
    </w:p>
    <w:p>
      <w:r>
        <w:rPr>
          <w:b/>
        </w:rPr>
        <w:t xml:space="preserve">4. </w:t>
      </w:r>
      <w:r>
        <w:t>Методика расчета значения пропускной способности и типовой перечень технологических операций по проведению технического диагностирования различных категорий транспортных средств и (или) видов городского наземного электрического транспорта утверждаются федеральным органом исполнительной власти, уполномоченным в соответствии с настоящим Федеральным законом на утверждение требований к производственно-технической базе</w:t>
      </w:r>
    </w:p>
    <w:p>
      <w:r>
        <w:rPr>
          <w:b/>
        </w:rPr>
        <w:t xml:space="preserve">5. </w:t>
      </w:r>
      <w:r>
        <w:t>Количество проведенных в пункте технического осмотра технических осмотров не может превышать значение пропускной способности, включенное в реестр операторов технического осмотра в соответствии с частью 3 настоящей статьи, более чем на пять процентов. (Дополнение статьей - Федеральный закон от 06.06.2019 № 122-ФЗ)</w:t>
      </w:r>
    </w:p>
    <w:p>
      <w:r>
        <w:rPr>
          <w:b/>
        </w:rPr>
        <w:t>Статья 12. Единая автоматизированная информационная система технического осмотра</w:t>
      </w:r>
    </w:p>
    <w:p>
      <w:r>
        <w:rPr>
          <w:b/>
        </w:rPr>
        <w:t xml:space="preserve">1. </w:t>
      </w:r>
      <w:r>
        <w:t>Сбор, хранение и использование информации о техническом осмотре осуществляются с помощью единой автоматизированной информационной системы технического осмотра</w:t>
      </w:r>
    </w:p>
    <w:p>
      <w:r>
        <w:rPr>
          <w:b/>
        </w:rPr>
        <w:t xml:space="preserve">2. </w:t>
      </w:r>
      <w:r>
        <w:t>Единая автоматизированная информационная система технического осмотра создается уполномоченным федеральным органом исполнительной власти и содержит следующую информацию об операторах технического осмотра</w:t>
      </w:r>
    </w:p>
    <w:p>
      <w:r>
        <w:rPr>
          <w:b/>
        </w:rPr>
        <w:t xml:space="preserve">21. </w:t>
      </w:r>
      <w:r>
        <w:t>Информация, предусмотренная пунктами 1 - 7 части 2 настоящей статьи, передается профессиональным объединением страховщиков в единую автоматизированную информационную систему технического осмотра из реестра операторов технического осмотра. (Дополнение частью - Федеральный закон от 06.06.2019 № 122-ФЗ)</w:t>
      </w:r>
    </w:p>
    <w:p>
      <w:r>
        <w:rPr>
          <w:b/>
        </w:rPr>
        <w:t xml:space="preserve">3. </w:t>
      </w:r>
      <w:r>
        <w:t>Операторы технического осмотра обязаны передавать в единую автоматизированную информационную систему технического осмотра следующие сведения, необходимые для ее ведения</w:t>
      </w:r>
    </w:p>
    <w:p>
      <w:r>
        <w:rPr>
          <w:b/>
        </w:rPr>
        <w:t xml:space="preserve">4. </w:t>
      </w:r>
      <w:r>
        <w:t>Сведения, указанные в пунктах 1, 3, 6, 7 части 3 настоящей статьи, передаются оператором технического осмотра в единую автоматизированную информационную систему технического осмотра после окончания проведения технического диагностирования при оформлении диагностической карты. Сведения, указанные в пункте 8 части 3 настоящей статьи, передаются оператором технического осмотра в единую автоматизированную информационную систему технического осмотра непосредственно после выявления несоответствия транспортного средства данным, указанным в документах, содержащих сведения, позволяющие идентифицировать это транспортное средство. (В редакции Федерального закона от 06.06.2019 № 122-ФЗ)</w:t>
      </w:r>
    </w:p>
    <w:p>
      <w:r>
        <w:rPr>
          <w:b/>
        </w:rPr>
        <w:t xml:space="preserve">41. </w:t>
      </w:r>
      <w:r>
        <w:t>Диагностическая карта оформляется и хранится в единой автоматизированной информационной системе технического осмотра в соответствии со статьей 19 настоящего Федерального закона. (Дополнение частью - Федеральный закон от 06.06.2019 № 122-ФЗ)</w:t>
      </w:r>
    </w:p>
    <w:p>
      <w:r>
        <w:rPr>
          <w:b/>
        </w:rPr>
        <w:t xml:space="preserve">42. </w:t>
      </w:r>
      <w:r>
        <w:t>В случае возникновения технической неполадки, вследствие которой передача сведений в единую автоматизированную информационную систему технического осмотра невозможна (в том числе в случае прекращения подачи в пункт технического осмотра электрической энергии или отсутствия связи с информационно-телекоммуникационной сетью "Интернет") в течение менее четырех часов, сведения в единую автоматизированную информационную систему технического осмотра могут быть переданы в течение 24 часов с момента возникновения такой технической неполадки. Наличие технической неполадки, вследствие которой передача сведений в единую автоматизированную информационную систему технического осмотра невозможна, оформляется актом (включающим в том числе указание на время возникновения и устранения такой технической неполадки), который подписывается техническим экспертом. (Дополнение частью - Федеральный закон от 06.06.2019 № 122-ФЗ)</w:t>
      </w:r>
    </w:p>
    <w:p>
      <w:r>
        <w:rPr>
          <w:b/>
        </w:rPr>
        <w:t xml:space="preserve">43. </w:t>
      </w:r>
      <w:r>
        <w:t>В случае, если техническое диагностирование проведено в полном объеме, а диагностическая карта не может быть оформлена в связи с возникновением технической неполадки, вследствие которой передача сведений в единую автоматизированную информационную систему технического осмотра невозможна, диагностическая карта по результатам такого технического диагностирования может быть оформлена в единой автоматизированной информационной системе технического осмотра в течение 24 часов с момента возникновения такой технической неполадки. При этом количество диагностических карт, сведения о которых передаются в единую автоматизированную информационную систему технического осмотра, не может превышать число диагностических линий, сведения о которых включены в реестр операторов технического осмотра. (Дополнение частью - Федеральный закон от 06.06.2019 № 122-ФЗ)</w:t>
      </w:r>
    </w:p>
    <w:p>
      <w:r>
        <w:rPr>
          <w:b/>
        </w:rPr>
        <w:t xml:space="preserve">44. </w:t>
      </w:r>
      <w:r>
        <w:t>При наличии технической неполадки, вследствие которой передача сведений в единую автоматизированную информационную систему технического осмотра невозможна в течение более четырех часов, технический осмотр не проводится до момента устранения такой технической неполадки. (Дополнение частью - Федеральный закон от 06.06.2019 № 122-ФЗ)</w:t>
      </w:r>
    </w:p>
    <w:p>
      <w:r>
        <w:rPr>
          <w:b/>
        </w:rPr>
        <w:t xml:space="preserve">45. </w:t>
      </w:r>
      <w:r>
        <w:t>Операторы технического осмотра несут ответственность за непредставление сведений в единую автоматизированную информационную систему технического осмотра в соответствии с законодательством Российской Федерации. (Дополнение частью - Федеральный закон от 06.06.2019 № 122-ФЗ)</w:t>
      </w:r>
    </w:p>
    <w:p>
      <w:r>
        <w:rPr>
          <w:b/>
        </w:rPr>
        <w:t xml:space="preserve">46. </w:t>
      </w:r>
      <w:r>
        <w:t>Сведения, содержащиеся в единой автоматизированной информационной системе технического осмотра, подлежат размещению в информационно-телекоммуникационной сети "Интернет". Перечень таких сведений и порядок их размещения устанавливаются правилами ведения единой автоматизированной информационной системы технического осмотра. (Дополнение частью - Федеральный закон от 06.06.2019 № 122-ФЗ)</w:t>
      </w:r>
    </w:p>
    <w:p>
      <w:r>
        <w:rPr>
          <w:b/>
        </w:rPr>
        <w:t xml:space="preserve">5. </w:t>
      </w:r>
      <w:r>
        <w:t>Правила ведения единой автоматизированной информационной системы технического осмотра (в том числе порядок и сроки передачи сведений в единую автоматизированную информационную систему технического осмотра) и порядок взаимодействия федерального органа исполнительной власти, уполномоченного на осуществление федерального государственного контроля (надзора) в области безопасности дорожного движения (далее - орган государственного надзора), операторов технического осмотра и профессионального объединения страховщиков при использовании единой автоматизированной информационной системы, в том числе с использованием единой системы межведомственного электронного взаимодействия, устанавливаются Правительством Российской Федерации. (В редакции федеральных законов от 06.06.2019 № 122-ФЗ, от 11.06.2021 № 170-ФЗ, от 29.12.2022 № 594-ФЗ)</w:t>
      </w:r>
    </w:p>
    <w:p>
      <w:r>
        <w:rPr>
          <w:b/>
        </w:rPr>
        <w:t xml:space="preserve">6. </w:t>
      </w:r>
      <w:r>
        <w:t>Правила ведения единой автоматизированной информационной системы технического осмотра должны предусматривать невозможность оформления диагностической карты в случае превышения значения пропускной способности соответствующего пункта технического осмотра, включенного в реестр операторов технического осмотра в соответствии с частью 3 статьи 111 настоящего Федерального закона, более чем на пять процентов. (Дополнение частью - Федеральный закон от 06.06.2019 № 122-ФЗ)</w:t>
      </w:r>
    </w:p>
    <w:p>
      <w:r>
        <w:rPr>
          <w:b/>
        </w:rPr>
        <w:t xml:space="preserve">2. </w:t>
      </w:r>
      <w:r>
        <w:t>полное и сокращенное наименование оператора технического осмотра - юридического лица, место его нахождения</w:t>
      </w:r>
    </w:p>
    <w:p>
      <w:r>
        <w:rPr>
          <w:b/>
        </w:rPr>
        <w:t xml:space="preserve">2. </w:t>
      </w:r>
      <w:r>
        <w:t>фамилия, имя и в случае, если имеется, отчество оператора технического осмотра - индивидуального предпринимателя, место его жительства</w:t>
      </w:r>
    </w:p>
    <w:p>
      <w:r>
        <w:rPr>
          <w:b/>
        </w:rPr>
        <w:t xml:space="preserve">2. </w:t>
      </w:r>
      <w:r>
        <w:t>номера контактных телефонов, почтовый адрес, адреса электронной почты, адрес официального сайта в информационно-телекоммуникационной сети "Интернет"; (В редакции Федерального закона от 06.06.2019 № 122-ФЗ) 4) фамилия, имя и в случае, если имеется, отчество руководителя оператора технического осмотра - юридического лица</w:t>
      </w:r>
    </w:p>
    <w:p>
      <w:r>
        <w:rPr>
          <w:b/>
        </w:rPr>
        <w:t xml:space="preserve">2. </w:t>
      </w:r>
      <w:r>
        <w:t>номер аккредитованного лица в реестре операторов технического осмотра, даты принятия решений о предоставлении аттестата аккредитации, о переоформлении аттестата аккредитации, о приостановлении действия аттестата аккредитации, о возобновлении действия аттестата аккредитации, об аннулировании аттестата аккредитации, информация о нарушениях требований аккредитации; (В редакции Федерального закона от 06.06.2019 № 122-ФЗ) 6) адреса всех пунктов технического осмотра и их координаты, пропускная способность и область аккредитации каждого из них, сведения о наличии передвижных диагностических линий, пропускная способность и область аккредитации каждой из них, а также адреса и координаты мест проведения технического осмотра с использованием передвижной диагностической линии; (В редакции федеральных законов от 06.06.2019 № 122-ФЗ, от 11.06.2021 № 170-ФЗ) 7) фамилии, имена и в случае, если имеются, отчества технических экспертов, категории транспортных средств и (или) видов городского наземного электрического транспорта, в отношении которых эти технические эксперты проводят техническое диагностирование, а также адреса пунктов технического осмотра, в которых они осуществляют техническое диагностирование по основному месту работы, или сведения о том, что данный технический эксперт работает на передвижной диагностической линии; (В редакции Федерального закона от 06.06.2019 № 122-ФЗ) 8) сведения о проведенных технических осмотрах в соответствии с частью 3 настоящей статьи. (В редакции Федерального закона от 06.06.2019 № 122-ФЗ)</w:t>
      </w:r>
    </w:p>
    <w:p>
      <w:r>
        <w:rPr>
          <w:b/>
        </w:rPr>
        <w:t xml:space="preserve">3. </w:t>
      </w:r>
      <w:r>
        <w:t>марка и модель транспортного средства, в отношении которого проведен технический осмотр, год его выпуска, сведения, позволяющие идентифицировать это транспортное средство (идентификационный номер транспортного средства (VIN), номер кузова, номер шасси (рамы), государственный регистрационный номер (при наличии); (В редакции федеральных законов от 06.06.2019 № 122-ФЗ, от 11.06.2021 № 170-ФЗ) 2) (Пункт утратил силу - Федеральный закон от 06.06.2019 № 122-ФЗ) 3) адрес пункта технического осмотра, в котором был проведен технический осмотр, или место проведения технического осмотра с использованием передвижной диагностической линии; (В редакции Федерального закона от 06.06.2019 № 122-ФЗ) 4) (Пункт утратил силу - Федеральный закон от 28.07.2012 № 130-ФЗ) 5) (Пункт утратил силу - Федеральный закон от 06.06.2019 № 122-ФЗ) 6) фамилия, имя и в случае, если имеется, отчество технического эксперта, осуществившего техническое диагностирование; (В редакции Федерального закона от 06.06.2019 № 122-ФЗ) 7) фотографическое изображение транспортного средства, в отношении которого проводилось техническое диагностирование (с указанием координат места нахождения транспортного средства), в пункте технического осмотра или на передвижной диагностической линии, дата и время начала и окончания проведения технического диагностирования; (Дополнение пунктом - Федеральный закон от 06.06.2019 № 122-ФЗ) 8) сведения об отказе в проведении технического осмотра транспортного средства в случае, установленном пунктом 2 части 3 статьи 17 настоящего Федерального закона. (Дополнение пунктом - Федеральный закон от 06.06.2019 № 122-ФЗ)</w:t>
      </w:r>
    </w:p>
    <w:p>
      <w:r>
        <w:rPr>
          <w:b/>
        </w:rPr>
        <w:t>Статья 13. Ведение реестра операторов технического осмотра</w:t>
      </w:r>
    </w:p>
    <w:p>
      <w:r>
        <w:rPr>
          <w:b/>
        </w:rPr>
        <w:t xml:space="preserve">1. </w:t>
      </w:r>
      <w:r>
        <w:t>Профессиональное объединение страховщиков ведет реестр операторов технического осмотра, в котором содержатся следующие сведения</w:t>
      </w:r>
    </w:p>
    <w:p>
      <w:r>
        <w:rPr>
          <w:b/>
        </w:rPr>
        <w:t xml:space="preserve">2. </w:t>
      </w:r>
      <w:r>
        <w:t>Сведения, содержащиеся в реестре операторов технического осмотра, являются открытыми и общедоступными, за исключением сведений, доступ к которым ограничен в соответствии с федеральными законами</w:t>
      </w:r>
    </w:p>
    <w:p>
      <w:r>
        <w:rPr>
          <w:b/>
        </w:rPr>
        <w:t xml:space="preserve">3. </w:t>
      </w:r>
      <w:r>
        <w:t>Профессиональное объединение страховщиков формирует открытый и общедоступный информационный ресурс, содержащий сведения из реестра операторов технического осмотра</w:t>
      </w:r>
    </w:p>
    <w:p>
      <w:r>
        <w:rPr>
          <w:b/>
        </w:rPr>
        <w:t xml:space="preserve">4. </w:t>
      </w:r>
      <w:r>
        <w:t>Порядок ведения реестра операторов технического осмотра, формирования и размещения информационного ресурса, указанного в части 3 настоящей статьи, устанавливается уполномоченным федеральным органом исполнительной власти. (Статья в редакции Федерального закона от 06.06.2019 № 122-ФЗ)</w:t>
      </w:r>
    </w:p>
    <w:p>
      <w:r>
        <w:rPr>
          <w:b/>
        </w:rPr>
        <w:t xml:space="preserve">1. </w:t>
      </w:r>
      <w:r>
        <w:t>полное и в случае, если имеется, сокращенное наименования оператора технического осмотра - юридического лица, место его нахождения, основной государственный регистрационный номер, номер контактного телефона, почтовый адрес, адрес электронной почты, адрес официального сайта в информационно-телекоммуникационной сети "Интернет"</w:t>
      </w:r>
    </w:p>
    <w:p>
      <w:r>
        <w:rPr>
          <w:b/>
        </w:rPr>
        <w:t xml:space="preserve">1. </w:t>
      </w:r>
      <w:r>
        <w:t>фамилия, имя и в случае, если имеется, отчество оператора технического осмотра - индивидуального предпринимателя, место его жительства (указывается адрес, по которому индивидуальный предприниматель зарегистрирован по месту жительства в установленном законодательством Российской Федерации порядке), основной государственный регистрационный номер индивидуального предпринимателя, номер контактного телефона, адрес электронной почты индивидуального предпринимателя, адрес официального сайта в информационно-телекоммуникационной сети "Интернет"</w:t>
      </w:r>
    </w:p>
    <w:p>
      <w:r>
        <w:rPr>
          <w:b/>
        </w:rPr>
        <w:t xml:space="preserve">1. </w:t>
      </w:r>
      <w:r>
        <w:t>номер аккредитованного лица в реестре операторов технического осмотра, даты принятия решений о предоставлении аттестата аккредитации, о переоформлении аттестата аккредитации, о приостановлении действия аттестата аккредитации, о возобновлении действия аттестата аккредитации, об аннулировании аттестата аккредитации, информация о нарушениях требований аккредитации</w:t>
      </w:r>
    </w:p>
    <w:p>
      <w:r>
        <w:rPr>
          <w:b/>
        </w:rPr>
        <w:t xml:space="preserve">1. </w:t>
      </w:r>
      <w:r>
        <w:t>адрес каждого пункта технического осмотра, включая сведения о его координатах, его пропускная способность и область аккредитации, сведения о наличии передвижных диагностических линий, об их пропускной способности и области аккредитации, а также адреса и координаты мест проведения технического осмотра с использованием передвижной диагностической линии; (В редакции Федерального закона от 11.06.2021 № 170-ФЗ) 5) фамилии, имена и в случае, если имеются, отчества технических экспертов, категории транспортных средств или видов городского наземного электрического транспорта, в отношении которых технические эксперты проводят техническое диагностирование, а также адреса пунктов технического осмотра, в которых они осуществляют техническое диагностирование по основному месту работы, или сведения о том, что данный технический эксперт работает на передвижной диагностической линии</w:t>
      </w:r>
    </w:p>
    <w:p>
      <w:r>
        <w:rPr>
          <w:b/>
        </w:rPr>
        <w:t xml:space="preserve">1. </w:t>
      </w:r>
      <w:r>
        <w:t>дата внесения в этот реестр сведений об операторе технического осмотра, а также даты изменения этих сведений</w:t>
      </w:r>
    </w:p>
    <w:p>
      <w:r>
        <w:rPr>
          <w:b/>
        </w:rPr>
        <w:t xml:space="preserve">1. </w:t>
      </w:r>
      <w:r>
        <w:t>идентификационный номер налогоплательщика - оператора технического осмотра</w:t>
      </w:r>
    </w:p>
    <w:p>
      <w:r>
        <w:rPr>
          <w:b/>
        </w:rPr>
        <w:t xml:space="preserve">1. </w:t>
      </w:r>
      <w:r>
        <w:t>заявление о предоставлении аттестата аккредитации, заявление о переоформлении аттестата аккредитации, заявление о проведении процедуры подтверждения соответствия требованиям аккредитации, а также иные документы в соответствии с правилами аккредитации операторов технического осмотра</w:t>
      </w:r>
    </w:p>
    <w:p>
      <w:r>
        <w:rPr>
          <w:b/>
        </w:rPr>
        <w:t xml:space="preserve">1. </w:t>
      </w:r>
      <w:r>
        <w:t>копии решений об аккредитации</w:t>
      </w:r>
    </w:p>
    <w:p>
      <w:r>
        <w:rPr>
          <w:b/>
        </w:rPr>
        <w:t xml:space="preserve">1. </w:t>
      </w:r>
      <w:r>
        <w:t>иные необходимые для ведения этого реестра сведения</w:t>
      </w:r>
    </w:p>
    <w:p>
      <w:r>
        <w:rPr>
          <w:b/>
        </w:rPr>
        <w:t>Статья 14. Обязанности оператора технического осмотра</w:t>
      </w:r>
    </w:p>
    <w:p>
      <w:r>
        <w:t>Оператор технического осмотра обязан</w:t>
      </w:r>
    </w:p>
    <w:p>
      <w:r>
        <w:t>оказывать услугу, связанную с проведением технического осмотра, за исключением случая оказания услуг по проведению технического осмотра транспортных средств дилером, любому лицу, обратившемуся за ее оказанием, вне зависимости от места жительства физического лица, места нахождения юридического лица, места государственной регистрации транспортного средства; (В редакции федеральных законов от 28.07.2012 № 130-ФЗ, от 01.05.2019 № 88-ФЗ) 2) обеспечить оформление диагностической карты в единой автоматизированной информационной системе технического осмотра по результатам проведения технического диагностирования; (В редакции Федерального закона от 06.06.2019 № 122-ФЗ) 3) передавать в порядке, установленном частью 4 статьи 12 настоящего Федерального закона, информацию, необходимую для ведения единой автоматизированной информационной системы технического осмотра</w:t>
      </w:r>
    </w:p>
    <w:p>
      <w:r>
        <w:t>(Пункт утратил силу - Федеральный закон от 06.06.2019 № 122-ФЗ) 5) обеспечивать сохранность транспортного средства, представленного для проведения технического осмотра</w:t>
      </w:r>
    </w:p>
    <w:p>
      <w:r>
        <w:t>в случае изменения сведений об операторе технического осмотра, необходимых для ведения реестра операторов технического осмотра, направить не позднее трех рабочих дней со дня такого изменения указанные сведения в профессиональное объединение страховщиков. (Дополнение пунктом - Федеральный закон от 06.06.2019 № 122-ФЗ)</w:t>
      </w:r>
    </w:p>
    <w:p>
      <w:r>
        <w:rPr>
          <w:b/>
        </w:rPr>
        <w:t>Статья 15. Периодичность проведения технического осмотра</w:t>
      </w:r>
    </w:p>
    <w:p>
      <w:r>
        <w:rPr>
          <w:b/>
        </w:rPr>
        <w:t xml:space="preserve">1. </w:t>
      </w:r>
      <w:r>
        <w:t>Если иное не установлено федеральными законами, транспортные средства подлежат техническому осмотру со следующей периодичностью</w:t>
      </w:r>
    </w:p>
    <w:p>
      <w:r>
        <w:rPr>
          <w:b/>
        </w:rPr>
        <w:t xml:space="preserve">2. </w:t>
      </w:r>
      <w:r>
        <w:t>Не требуется проведение технического осмотра в первые четыре года, включая год изготовления, в отношении следующих транспортных средств (за исключением транспортных средств, указанных в пунктах 3, 5 и 6 части 1 настоящей статьи): (В редакции федеральных законов от 28.07.2012 № 131-ФЗ, от 01.04.2020 № 98-ФЗ, от 11.06.2021 № 170-ФЗ) 1) легковые автомобили; (В редакции Федерального закона от 28.07.2012 № 131-ФЗ) 2) грузовые автомобили, разрешенная максимальная масса которых составляет до трех тонн пятисот килограмм;</w:t>
      </w:r>
    </w:p>
    <w:p>
      <w:r>
        <w:rPr>
          <w:b/>
        </w:rPr>
        <w:t xml:space="preserve">3. </w:t>
      </w:r>
      <w:r>
        <w:t>Сроки, установленные пунктами 3, 5 и 6 части 1 настоящей статьи, исчисляются со дня проведения первого технического осмотра, который проводится до заключения договора обязательного страхования гражданской ответственности владельцев транспортных средств в году, следующем за годом изготовления транспортных средств, указанных в данных пунктах. (В редакции федеральных законов от 28.07.2012 № 131-ФЗ, от 11.06.2021 № 170-ФЗ)</w:t>
      </w:r>
    </w:p>
    <w:p>
      <w:r>
        <w:rPr>
          <w:b/>
        </w:rPr>
        <w:t xml:space="preserve">4. </w:t>
      </w:r>
      <w:r>
        <w:t>Первый технический осмотр транспортных средств, указанных в части 2 настоящей статьи, проводится до заключения договора обязательного страхования гражданской ответственности владельцев транспортных средств</w:t>
      </w:r>
    </w:p>
    <w:p>
      <w:r>
        <w:rPr>
          <w:b/>
        </w:rPr>
        <w:t xml:space="preserve">5. </w:t>
      </w:r>
      <w:r>
        <w:t>Владелец транспортного средства обязан представить его для проведения технического осмотра в течение срока действия диагностической карты. (В редакции Федерального закона от 28.07.2012 № 130-ФЗ)</w:t>
      </w:r>
    </w:p>
    <w:p>
      <w:r>
        <w:rPr>
          <w:b/>
        </w:rPr>
        <w:t xml:space="preserve">6. </w:t>
      </w:r>
      <w:r>
        <w:t>Владелец транспортного средства по своему желанию, в том числе при необходимости выезда за пределы Российской Федерации, вправе обращаться за проведением технического осмотра в более короткие сроки, чем сроки, установленные частями 1 и 4 настоящей статьи</w:t>
      </w:r>
    </w:p>
    <w:p>
      <w:r>
        <w:rPr>
          <w:b/>
        </w:rPr>
        <w:t xml:space="preserve">7. </w:t>
      </w:r>
      <w:r>
        <w:t>Легковые автомобили и мототранспортные средства, принадлежащие на праве собственности физическим лицам и используемые ими исключительно в личных целях, не связанных с иной деятельностью, в том числе с предоставлением услуг по перевозке пассажиров и багажа легковым такси, осуществлением перевозок пассажиров, использованием личного транспорта в служебных целях, не подлежат техническому осмотру, за исключением случаев, предусмотренных законодательством Российской Федерации, а также актами, составляющими право Евразийского экономического союза, по вопросу проверки выполнения требований к транспортным средствам, находящимся в эксплуатации, в случае внесения изменений в их конструкцию. (Дополнение частью - Федеральный закон от 30.12.2021 № 494-ФЗ)</w:t>
      </w:r>
    </w:p>
    <w:p>
      <w:r>
        <w:rPr>
          <w:b/>
        </w:rPr>
        <w:t xml:space="preserve">8. </w:t>
      </w:r>
      <w:r>
        <w:t>Если в отношении транспортного средства проведена проверка технического состояния в форме технического осмотра и выдана диагностическая карта, содержащая заключение о соответствии транспортного средства обязательным требованиям безопасности транспортных средств, проверка технического состояния данного транспортного средства в форме государственного контроля (надзора) за безопасностью дорожного движения не проводится, за исключением случаев визуального обнаружения признаков наличия у него технической неисправности, создающей угрозу безопасности дорожного движения. (Дополнение частью - Федеральный закон от 30.12.2021 № 494-ФЗ)</w:t>
      </w:r>
    </w:p>
    <w:p>
      <w:r>
        <w:rPr>
          <w:b/>
        </w:rPr>
        <w:t xml:space="preserve">9. </w:t>
      </w:r>
      <w:r>
        <w:t>Владельцы транспортных средств, указанных в части 7 настоящей статьи, вправе обращаться за проведением технического осмотра по своему желанию. (Дополнение частью - Федеральный закон от 30.12.2021 № 494-ФЗ)</w:t>
      </w:r>
    </w:p>
    <w:p>
      <w:r>
        <w:rPr>
          <w:b/>
        </w:rPr>
        <w:t xml:space="preserve">1. </w:t>
      </w:r>
      <w:r>
        <w:t>каждые двадцать четыре месяца в отношении следующих транспортных средств, с года изготовления которых прошло от четырех до десяти лет, включая год их изготовления, указанный в паспорте транспортного средства и (или) свидетельстве о регистрации транспортного средства (далее - год изготовления):</w:t>
      </w:r>
    </w:p>
    <w:p>
      <w:r>
        <w:rPr>
          <w:b/>
        </w:rPr>
        <w:t xml:space="preserve">1. </w:t>
      </w:r>
      <w:r>
        <w:t>каждые двенадцать месяцев в отношении транспортных средств, указанных в пункте 1 настоящей части, с года изготовления которых прошло более десяти лет</w:t>
      </w:r>
    </w:p>
    <w:p>
      <w:r>
        <w:rPr>
          <w:b/>
        </w:rPr>
        <w:t xml:space="preserve">1. </w:t>
      </w:r>
      <w:r>
        <w:t>каждые двенадцать месяцев в отношении следующих транспортных средств, с года изготовления которых прошло не более пяти лет:</w:t>
      </w:r>
    </w:p>
    <w:p>
      <w:r>
        <w:rPr>
          <w:b/>
        </w:rPr>
        <w:t xml:space="preserve">1. </w:t>
      </w:r>
      <w:r>
        <w:t>каждые шесть месяцев в отношении транспортных средств, указанных в пункте 3 настоящей части, с года изготовления которых прошло более пяти лет</w:t>
      </w:r>
    </w:p>
    <w:p>
      <w:r>
        <w:rPr>
          <w:b/>
        </w:rPr>
        <w:t xml:space="preserve">1. </w:t>
      </w:r>
      <w:r>
        <w:t>каждые шесть месяцев в отношении специализированных транспортных средств и прицепов к ним, предназначенных и оборудованных для перевозок опасных грузов</w:t>
      </w:r>
    </w:p>
    <w:p>
      <w:r>
        <w:rPr>
          <w:b/>
        </w:rPr>
        <w:t xml:space="preserve">1. </w:t>
      </w:r>
      <w:r>
        <w:t>каждые двенадцать месяцев в отношении следующих транспортных средств (за исключением транспортных средств, указанных в пунктах 3 и 5 настоящей части):</w:t>
      </w:r>
    </w:p>
    <w:p>
      <w:r>
        <w:rPr>
          <w:b/>
        </w:rPr>
        <w:t xml:space="preserve">1. </w:t>
      </w:r>
      <w:r>
        <w:t>легковые автомобили</w:t>
      </w:r>
    </w:p>
    <w:p>
      <w:r>
        <w:rPr>
          <w:b/>
        </w:rPr>
        <w:t xml:space="preserve">1. </w:t>
      </w:r>
      <w:r>
        <w:t>грузовые автомобили, разрешенная максимальная масса которых составляет до трех тонн пятисот килограмм</w:t>
      </w:r>
    </w:p>
    <w:p>
      <w:r>
        <w:rPr>
          <w:b/>
        </w:rPr>
        <w:t xml:space="preserve">1. </w:t>
      </w:r>
      <w:r>
        <w:t>прицепы и полуприцепы, за исключением транспортных средств, указанных в части 4 статьи 32 настоящего Федерального закона</w:t>
      </w:r>
    </w:p>
    <w:p>
      <w:r>
        <w:rPr>
          <w:b/>
        </w:rPr>
        <w:t xml:space="preserve">1. </w:t>
      </w:r>
      <w:r>
        <w:t>мототранспортные средства</w:t>
      </w:r>
    </w:p>
    <w:p>
      <w:r>
        <w:rPr>
          <w:b/>
        </w:rPr>
        <w:t xml:space="preserve">1. </w:t>
      </w:r>
      <w:r>
        <w:t>легковые такси</w:t>
      </w:r>
    </w:p>
    <w:p>
      <w:r>
        <w:rPr>
          <w:b/>
        </w:rPr>
        <w:t xml:space="preserve">1. </w:t>
      </w:r>
      <w:r>
        <w:t>автобусы</w:t>
      </w:r>
    </w:p>
    <w:p>
      <w:r>
        <w:rPr>
          <w:b/>
        </w:rPr>
        <w:t xml:space="preserve">1. </w:t>
      </w:r>
      <w:r>
        <w:t>грузовые автомобили, предназначенные и оборудованные для перевозок пассажиров, с числом мест для сидения более восьми (за исключением места для водителя)</w:t>
      </w:r>
    </w:p>
    <w:p>
      <w:r>
        <w:rPr>
          <w:b/>
        </w:rPr>
        <w:t xml:space="preserve">1. </w:t>
      </w:r>
      <w:r>
        <w:t>грузовые автомобили, разрешенная максимальная масса которых составляет более трех тонн пятисот килограмм</w:t>
      </w:r>
    </w:p>
    <w:p>
      <w:r>
        <w:rPr>
          <w:b/>
        </w:rPr>
        <w:t xml:space="preserve">1. </w:t>
      </w:r>
      <w:r>
        <w:t>транспортные средства, оборудованные в соответствии с законодательством Российской Федерации устройствами для подачи специальных световых и звуковых сигналов</w:t>
      </w:r>
    </w:p>
    <w:p>
      <w:r>
        <w:rPr>
          <w:b/>
        </w:rPr>
        <w:t xml:space="preserve">1. </w:t>
      </w:r>
      <w:r>
        <w:t>транспортные средства, предназначенные для обучения управлению транспортными средствами. (Часть в редакции Федерального закона от 11.06.2021 № 170-ФЗ)</w:t>
      </w:r>
    </w:p>
    <w:p>
      <w:r>
        <w:rPr>
          <w:b/>
        </w:rPr>
        <w:t xml:space="preserve">2. </w:t>
      </w:r>
      <w:r>
        <w:t>прицепы и полуприцепы, за исключением транспортных средств, указанных в части 4 статьи 32 настоящего Федерального закона; (В редакции Федерального закона от 28.07.2012 № 131-ФЗ) 4) мототранспортные средства</w:t>
      </w:r>
    </w:p>
    <w:p>
      <w:r>
        <w:rPr>
          <w:b/>
        </w:rPr>
        <w:t>Статья 16. Плата за проведение технического осмотра</w:t>
      </w:r>
    </w:p>
    <w:p>
      <w:r>
        <w:rPr>
          <w:b/>
        </w:rPr>
        <w:t xml:space="preserve">1. </w:t>
      </w:r>
      <w:r>
        <w:t>Проведение технического осмотра осуществляется на платной основе</w:t>
      </w:r>
    </w:p>
    <w:p>
      <w:r>
        <w:rPr>
          <w:b/>
        </w:rPr>
        <w:t xml:space="preserve">2. </w:t>
      </w:r>
      <w:r>
        <w:t>Предельный размер платы за проведение технического осмотра устанавливается дифференцированно в зависимости от объема проводимых работ и категории транспортного средства, в том числе с учетом стоимости отдельных технологических операций. (В редакции Федерального закона от 28.07.2012 № 130-ФЗ)</w:t>
      </w:r>
    </w:p>
    <w:p>
      <w:r>
        <w:rPr>
          <w:b/>
        </w:rPr>
        <w:t xml:space="preserve">3. </w:t>
      </w:r>
      <w:r>
        <w:t>Предельный размер платы за проведение технического осмотра ежегодно устанавливается высшим исполнительным органом государственной власти субъекта Российской Федерации в соответствии с методикой, утвержденной федеральным органом исполнительной власти, уполномоченным осуществлять правовое регулирование в сфере государственного регулирования цен (тарифов) на товары (услуги). (В редакции Федерального закона от 06.06.2019 № 122-ФЗ)</w:t>
      </w:r>
    </w:p>
    <w:p>
      <w:r>
        <w:rPr>
          <w:b/>
        </w:rPr>
        <w:t>Статья 17. Условия проведения технического осмотра</w:t>
      </w:r>
    </w:p>
    <w:p>
      <w:r>
        <w:rPr>
          <w:b/>
        </w:rPr>
        <w:t xml:space="preserve">1. </w:t>
      </w:r>
      <w:r>
        <w:t>Технический осмотр проводится по выбору владельца транспортного средства или его представителя любым оператором технического осмотра в любом пункте технического осмотра вне зависимости от места государственной регистрации транспортного средства. (В редакции Федерального закона от 01.05.2019 № 88-ФЗ)</w:t>
      </w:r>
    </w:p>
    <w:p>
      <w:r>
        <w:rPr>
          <w:b/>
        </w:rPr>
        <w:t xml:space="preserve">2. </w:t>
      </w:r>
      <w:r>
        <w:t>Для проведения технического осмотра владелец транспортного средства или его представитель, в том числе представитель, действующий на основании доверенности, оформленной в простой письменной форме, обязан представить оператору технического осмотра транспортное средство и следующие документы</w:t>
      </w:r>
    </w:p>
    <w:p>
      <w:r>
        <w:rPr>
          <w:b/>
        </w:rPr>
        <w:t xml:space="preserve">21. </w:t>
      </w:r>
      <w:r>
        <w:t>Действие требований, установленных частью 2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w:t>
      </w:r>
    </w:p>
    <w:p>
      <w:r>
        <w:rPr>
          <w:b/>
        </w:rPr>
        <w:t xml:space="preserve">3. </w:t>
      </w:r>
      <w:r>
        <w:t>Оператор технического осмотра отказывает в оказании услуг по проведению технического осмотра только в случае</w:t>
      </w:r>
    </w:p>
    <w:p>
      <w:r>
        <w:rPr>
          <w:b/>
        </w:rPr>
        <w:t xml:space="preserve">31. </w:t>
      </w:r>
      <w:r>
        <w:t>Информация об отказе в оказании услуг по проведению технического осмотра по основанию, предусмотренному пунктом 2 части 3 настоящей статьи, вносится оператором технического осмотра в единую автоматизированную информационную систему технического осмотра. (Дополнение частью - Федеральный закон от 06.06.2019 № 122-ФЗ)</w:t>
      </w:r>
    </w:p>
    <w:p>
      <w:r>
        <w:rPr>
          <w:b/>
        </w:rPr>
        <w:t xml:space="preserve">32. </w:t>
      </w:r>
      <w:r>
        <w:t>Действие требований, установленных частью 3 настоящей статьи,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законом от 31 июля 2020 года № 258-ФЗ "Об экспериментальных правовых режимах в сфере цифровых инноваций в Российской Федерации". (Дополнение частью - Федеральный закон от 02.07.2021 № 331-ФЗ)</w:t>
      </w:r>
    </w:p>
    <w:p>
      <w:r>
        <w:rPr>
          <w:b/>
        </w:rPr>
        <w:t xml:space="preserve">4. </w:t>
      </w:r>
      <w:r>
        <w:t>Оператор технического осмотра не вправе требовать от владельца транспортного средства или его представителя представления других документов, за исключением предусмотренных частью 2 настоящей статьи документов</w:t>
      </w:r>
    </w:p>
    <w:p>
      <w:r>
        <w:rPr>
          <w:b/>
        </w:rPr>
        <w:t xml:space="preserve">5. </w:t>
      </w:r>
      <w:r>
        <w:t>Проведение технического осмотра осуществляется на основании договора о проведении технического осмотра, заключенного между владельцем транспортного средства или его представителем и оператором технического осмотра</w:t>
      </w:r>
    </w:p>
    <w:p>
      <w:r>
        <w:rPr>
          <w:b/>
        </w:rPr>
        <w:t xml:space="preserve">6. </w:t>
      </w:r>
      <w:r>
        <w:t>Договор о проведении технического осмотра является публичным, за исключением случаев заключения договоров дилером, и заключается по форме такого типового договора, утвержденной уполномоченным федеральным органом исполнительной власти. (В редакции Федерального закона от 28.07.2012 № 130-ФЗ)</w:t>
      </w:r>
    </w:p>
    <w:p>
      <w:r>
        <w:rPr>
          <w:b/>
        </w:rPr>
        <w:t xml:space="preserve">7. </w:t>
      </w:r>
      <w:r>
        <w:t>Техническое диагностирование осуществляется техническими экспертами, которые уполномочены оператором технического осмотра на проведение такого диагностирования в соответствующем пункте технического осмотра или на соответствующей передвижной диагностической линии и сведения о которых внесены в реестр операторов технического осмотра. (В редакции Федерального закона от 06.06.2019 № 122-ФЗ)</w:t>
      </w:r>
    </w:p>
    <w:p>
      <w:r>
        <w:rPr>
          <w:b/>
        </w:rPr>
        <w:t xml:space="preserve">8. </w:t>
      </w:r>
      <w:r>
        <w:t>Правительство Российской Федерации вправе устанавливать особенности проведения технического осмотра транспортных средств, осуществляющих международные автомобильные перевозки, в соответствии с международными договорами Российской Федерации</w:t>
      </w:r>
    </w:p>
    <w:p>
      <w:r>
        <w:rPr>
          <w:b/>
        </w:rPr>
        <w:t xml:space="preserve">9. </w:t>
      </w:r>
      <w:r>
        <w:t>Особенности проведения технического осмотра вне пунктов технического осмотра с использованием передвижных диагностических линий устанавливаются Правительством Российской Федерации. (Дополнение частью - Федеральный закон от 06.06.2019 № 122-ФЗ)</w:t>
      </w:r>
    </w:p>
    <w:p>
      <w:r>
        <w:rPr>
          <w:b/>
        </w:rPr>
        <w:t xml:space="preserve">2. </w:t>
      </w:r>
      <w:r>
        <w:t>документ, удостоверяющий личность; (В редакции Федерального закона от 06.06.2019 № 122-ФЗ) 2) свидетельство о регистрации транспортного средства или паспорт транспортного средства либо иной документ, идентифицирующий транспортное средство (для городского наземного электрического транспорта). (В редакции Федерального закона от 06.06.2019 № 122-ФЗ)</w:t>
      </w:r>
    </w:p>
    <w:p>
      <w:r>
        <w:rPr>
          <w:b/>
        </w:rPr>
        <w:t xml:space="preserve">3. </w:t>
      </w:r>
      <w:r>
        <w:t>непредставления предусмотренных частью 2 настоящей статьи документов</w:t>
      </w:r>
    </w:p>
    <w:p>
      <w:r>
        <w:rPr>
          <w:b/>
        </w:rPr>
        <w:t xml:space="preserve">3. </w:t>
      </w:r>
      <w:r>
        <w:t>несоответствия транспортного средства данным, указанным в документах, содержащих сведения, позволяющие идентифицировать это транспортное средство</w:t>
      </w:r>
    </w:p>
    <w:p>
      <w:r>
        <w:rPr>
          <w:b/>
        </w:rPr>
        <w:t xml:space="preserve">3. </w:t>
      </w:r>
      <w:r>
        <w:t>отказа от оплаты услуг по проведению технического осмотра. (Дополнение пунктом - Федеральный закон от 06.06.2019 № 122-ФЗ)</w:t>
      </w:r>
    </w:p>
    <w:p>
      <w:r>
        <w:rPr>
          <w:b/>
        </w:rPr>
        <w:t>Статья 18. Повторный технический осмотр</w:t>
      </w:r>
    </w:p>
    <w:p>
      <w:r>
        <w:t>(Наименование в редакции Федерального закона от 06.06.2019 № 122-ФЗ)</w:t>
      </w:r>
    </w:p>
    <w:p>
      <w:r>
        <w:rPr>
          <w:b/>
        </w:rPr>
        <w:t xml:space="preserve">1. </w:t>
      </w:r>
      <w:r>
        <w:t>Транспортное средство, техническое состояние которого признано не соответствующим обязательным требованиям безопасности транспортных средств, подлежит повторному техническому осмотру</w:t>
      </w:r>
    </w:p>
    <w:p>
      <w:r>
        <w:rPr>
          <w:b/>
        </w:rPr>
        <w:t xml:space="preserve">2. </w:t>
      </w:r>
      <w:r>
        <w:t>Повторный технический осмотр в случае его проведения у того же оператора технического осмотра в срок не позднее чем двадцать календарных дней со дня проведения предыдущего технического осмотра заключается в проведении технического диагностирования только в отношении тех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 (В редакции Федерального закона от 06.06.2019 № 122-ФЗ)</w:t>
      </w:r>
    </w:p>
    <w:p>
      <w:r>
        <w:rPr>
          <w:b/>
        </w:rPr>
        <w:t xml:space="preserve">3. </w:t>
      </w:r>
      <w:r>
        <w:t>Повторный технический осмотр проводится за плату, размер которой определяется объемом выполненных работ, но не может превышать предельный размер платы за проведение технического осмотра, определенный в порядке, установленном частью 3 статьи 16 настоящего Федерального закона</w:t>
      </w:r>
    </w:p>
    <w:p>
      <w:r>
        <w:rPr>
          <w:b/>
        </w:rPr>
        <w:t xml:space="preserve">4. </w:t>
      </w:r>
      <w:r>
        <w:t>В случае, если повторный технический осмотр проводится в другом пункте технического осмотра или у другого оператора технического осмотра, такой технический осмотр проводится в полном объеме</w:t>
      </w:r>
    </w:p>
    <w:p>
      <w:r>
        <w:rPr>
          <w:b/>
        </w:rPr>
        <w:t xml:space="preserve">5. </w:t>
      </w:r>
      <w:r>
        <w:t>В случае, если транспортное средство представлено для проведения технического осмотра позднее двадцати календарных дней со дня проведения предыдущего технического осмотра, такой технический осмотр проводится в полном объеме. (Дополнение частью - Федеральный закон от 06.06.2019 № 122-ФЗ)</w:t>
      </w:r>
    </w:p>
    <w:p>
      <w:r>
        <w:rPr>
          <w:b/>
        </w:rPr>
        <w:t>Статья 19. Диагностическая карта</w:t>
      </w:r>
    </w:p>
    <w:p>
      <w:r>
        <w:rPr>
          <w:b/>
        </w:rPr>
        <w:t xml:space="preserve">1. </w:t>
      </w:r>
      <w:r>
        <w:t>Диагностическая карта содержит заключение о соответствии или несоответствии транспортного средства обязательным требованиям безопасности транспортных средств. Диагностическая карта, содержащая заключение о соответствии транспортного средства обязательным требованиям безопасности транспортных средств (подтверждающая допуск транспортного средства к участию в дорожном движении), должна содержать информацию о сроке ее действия, а диагностическая карта, содержащая заключение о несоответствии транспортного средства обязательным требованиям безопасности транспортных средств (не подтверждающая допуска транспортного средства к участию в дорожном движении), - перечень выявленных неисправностей, свидетельствующих о нарушении обязательных требований безопасности транспортных средств. (В редакции Федерального закона от 06.06.2019 № 122-ФЗ)</w:t>
      </w:r>
    </w:p>
    <w:p>
      <w:r>
        <w:rPr>
          <w:b/>
        </w:rPr>
        <w:t xml:space="preserve">2. </w:t>
      </w:r>
      <w:r>
        <w:t>Диагностическая карта подписывается усиленной квалифицированной электронной подписью технического эксперта, проводившего техническое диагностирование транспортного средства. (В редакции Федерального закона от 06.06.2019 № 122-ФЗ)</w:t>
      </w:r>
    </w:p>
    <w:p>
      <w:r>
        <w:rPr>
          <w:b/>
        </w:rPr>
        <w:t xml:space="preserve">3. </w:t>
      </w:r>
      <w:r>
        <w:t>Диагностическая карта оформляется в единой автоматизированной информационной системе технического осмотра по результатам проведения технического осмотра. (В редакции Федерального закона от 06.06.2019 № 122-ФЗ)</w:t>
      </w:r>
    </w:p>
    <w:p>
      <w:r>
        <w:rPr>
          <w:b/>
        </w:rPr>
        <w:t xml:space="preserve">31. </w:t>
      </w:r>
      <w:r>
        <w:t>Диагностическая карта хранится в единой автоматизированной информационной системе технического осмотра не менее пяти лет. (Дополнение частью - Федеральный закон от 06.06.2019 № 122-ФЗ)</w:t>
      </w:r>
    </w:p>
    <w:p>
      <w:r>
        <w:rPr>
          <w:b/>
        </w:rPr>
        <w:t xml:space="preserve">4. </w:t>
      </w:r>
      <w:r>
        <w:t>По запросу лица, представившего транспортное средство для проведения технического осмотра, оператором технического осмотра выдается диагностическая карта на бумажном носителе, которая заверяется подписью технического эксперта, проводившего техническое диагностирование, и печатью оператора технического осмотра. Плата за предоставление такой диагностической карты не взимается. В случае противоречия сведений диагностической карты, содержащихся в единой автоматизированной информационной системе технического осмотра, и сведений диагностической карты на бумажном носителе приоритет имеют сведения, содержащиеся в единой автоматизированной информационной системе технического осмотра. (В редакции Федерального закона от 06.06.2019 № 122-ФЗ)</w:t>
      </w:r>
    </w:p>
    <w:p>
      <w:r>
        <w:rPr>
          <w:b/>
        </w:rPr>
        <w:t xml:space="preserve">41. </w:t>
      </w:r>
      <w:r>
        <w:t>В случае утраты или порчи указанной в части 4 настоящей статьи диагностической карты по заявлению владельца транспортного средства или его представителя любым оператором технического осмотра выдается дубликат диагностической карты на бумажном носителе, за выдачу которого взимается плата в размере одной десятой предельного размера платы за проведение технического осмотра. (Дополнение частью - Федеральный закон от 06.06.2019 № 122-ФЗ)</w:t>
      </w:r>
    </w:p>
    <w:p>
      <w:r>
        <w:rPr>
          <w:b/>
        </w:rPr>
        <w:t xml:space="preserve">5. </w:t>
      </w:r>
      <w:r>
        <w:t>Если в течение срока действия диагностической карты изменился владелец транспортного средства (приобретение в собственность, получение в хозяйственное ведение или оперативное управление и тому подобное), данная диагностическая карта считается действующей до момента истечения указанного в ней срока. (В редакции Федерального закона от 06.06.2019 № 122-ФЗ)</w:t>
      </w:r>
    </w:p>
    <w:p>
      <w:r>
        <w:rPr>
          <w:b/>
        </w:rPr>
        <w:t xml:space="preserve">51. </w:t>
      </w:r>
      <w:r>
        <w:t>В случае несоответствия транспортного средства обязательным требованиям безопасности транспортных средств в диагностической карте указывается дата, соответствующая последнему дню срока проведения повторного технического осмотра (не позднее чем двадцать календарных дней со дня проведения предыдущего технического осмотра). (Дополнение частью - Федеральный закон от 06.06.2019 № 122-ФЗ)</w:t>
      </w:r>
    </w:p>
    <w:p>
      <w:r>
        <w:rPr>
          <w:b/>
        </w:rPr>
        <w:t xml:space="preserve">6. </w:t>
      </w:r>
      <w:r>
        <w:t>Форма диагностической карты, правила заполнения диагностической карты утверждаются уполномоченным федеральным органом исполнительной власти. (В редакции Федерального закона от 19.10.2023 № 503-ФЗ)</w:t>
      </w:r>
    </w:p>
    <w:p>
      <w:r>
        <w:rPr>
          <w:b/>
        </w:rPr>
        <w:t xml:space="preserve">7. </w:t>
      </w:r>
      <w:r>
        <w:t>(Часть утратила силу - Федеральный закон от 06.06.2019 № 122-ФЗ)</w:t>
      </w:r>
    </w:p>
    <w:p>
      <w:r>
        <w:rPr>
          <w:b/>
        </w:rPr>
        <w:t xml:space="preserve">8. </w:t>
      </w:r>
      <w:r>
        <w:t>(Часть утратила силу - Федеральный закон от 06.06.2019 № 122-ФЗ)</w:t>
      </w:r>
    </w:p>
    <w:p>
      <w:r>
        <w:rPr>
          <w:b/>
        </w:rPr>
        <w:t xml:space="preserve">9. </w:t>
      </w:r>
      <w:r>
        <w:t>(Часть утратила силу - Федеральный закон от 06.06.2019 № 122-ФЗ)</w:t>
      </w:r>
    </w:p>
    <w:p>
      <w:r>
        <w:rPr>
          <w:b/>
        </w:rPr>
        <w:t xml:space="preserve">10. </w:t>
      </w:r>
      <w:r>
        <w:t>Диагностическая карта, подтверждающая допуск к участию в дорожном движении транспортного средства, в отношении которого не проводился технический осмотр в установленном порядке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аннулируется органом государственного надзора в порядке, установленном Правительством Российской Федерации. (Дополнение частью - Федеральный закон от 06.06.2019 № 122-ФЗ) (В редакции Федерального закона от 11.06.2021 № 170-ФЗ) (Статья в редакции Федерального закона от 28.07.2012 № 130-ФЗ)</w:t>
      </w:r>
    </w:p>
    <w:p>
      <w:r>
        <w:rPr>
          <w:b/>
        </w:rPr>
        <w:t>Статья 20</w:t>
      </w:r>
    </w:p>
    <w:p>
      <w:r>
        <w:t>(Статья утратила силу - Федеральный закон от 28.07.2012 № 130-ФЗ)</w:t>
      </w:r>
    </w:p>
    <w:p>
      <w:r>
        <w:rPr>
          <w:b/>
        </w:rPr>
        <w:t>Статья 21</w:t>
      </w:r>
    </w:p>
    <w:p>
      <w:r>
        <w:t>(Статья утратила силу - Федеральный закон от 28.07.2012 № 130-ФЗ)</w:t>
      </w:r>
    </w:p>
    <w:p>
      <w:pPr>
        <w:pStyle w:val="Heading3"/>
      </w:pPr>
      <w:r>
        <w:t>Оценка соответствия требованиям аккредитации, оценка соблюдения требований правил проведения технического осмотра транспортных средств,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и надзор за деятельностью профессионального объединения страховщиков</w:t>
      </w:r>
    </w:p>
    <w:p>
      <w:r>
        <w:rPr>
          <w:b/>
        </w:rPr>
        <w:t>Статья 22. Оценка соответствия заявителя и оператора технического осмотра требованиям аккредитации, контроль за деятельностью операторов технического осмотра</w:t>
      </w:r>
    </w:p>
    <w:p>
      <w:r>
        <w:rPr>
          <w:b/>
        </w:rPr>
        <w:t xml:space="preserve">1. </w:t>
      </w:r>
      <w:r>
        <w:t>Профессиональное объединение страховщиков принимает решение об аккредитации или об отказе в аккредитации на основании оценки соответствия заявителя или оператора технического осмотра требованиям аккредитации в соответствии с правилами аккредитации операторов технического осмотра</w:t>
      </w:r>
    </w:p>
    <w:p>
      <w:r>
        <w:rPr>
          <w:b/>
        </w:rPr>
        <w:t xml:space="preserve">2. </w:t>
      </w:r>
      <w:r>
        <w:t>Оценка соответствия заявителя требованиям аккредитации проводится при обращении заявителя в профессиональное объединение страховщиков с заявлением о предоставлении аттестата аккредитации</w:t>
      </w:r>
    </w:p>
    <w:p>
      <w:r>
        <w:rPr>
          <w:b/>
        </w:rPr>
        <w:t xml:space="preserve">3. </w:t>
      </w:r>
      <w:r>
        <w:t>Оценка соответствия оператора технического осмотра требованиям аккредитации проводится при периодическом подтверждении соответствия требованиям аккредитации оператора технического осмотра, при его обращении в профессиональное объединение страховщиков с заявлением о переоформлении аттестата аккредитации, а также при осуществлении профессиональным объединением страховщиков контроля за деятельностью операторов технического осмотра</w:t>
      </w:r>
    </w:p>
    <w:p>
      <w:r>
        <w:rPr>
          <w:b/>
        </w:rPr>
        <w:t xml:space="preserve">4. </w:t>
      </w:r>
      <w:r>
        <w:t>Оценка соответствия заявителя требованиям аккредитации проводится в форме документарной проверки и в форме выездной проверки, проводимой по местам нахождения пунктов технического осмотра, в порядке, установленном правилами аккредитации операторов технического осмотра</w:t>
      </w:r>
    </w:p>
    <w:p>
      <w:r>
        <w:rPr>
          <w:b/>
        </w:rPr>
        <w:t xml:space="preserve">5. </w:t>
      </w:r>
      <w:r>
        <w:t>Оценка соответствия оператора технического осмотра требованиям аккредитации при периодическом подтверждении соответствия оператора технического осмотра требованиям аккредитации проводится только в форме выездной проверки, проводимой по местам нахождения пунктов технического осмотра</w:t>
      </w:r>
    </w:p>
    <w:p>
      <w:r>
        <w:rPr>
          <w:b/>
        </w:rPr>
        <w:t xml:space="preserve">6. </w:t>
      </w:r>
      <w:r>
        <w:t>Основанием для проведения выездной проверки заявителя является представление в профессиональное объединение страховщиков заявления о предоставлении аттестата аккредитации. Такая проверка проводится в целях установления соответствия заявителя требованиям аккредитации по результатам документарной проверки</w:t>
      </w:r>
    </w:p>
    <w:p>
      <w:r>
        <w:rPr>
          <w:b/>
        </w:rPr>
        <w:t xml:space="preserve">7. </w:t>
      </w:r>
      <w:r>
        <w:t>Основанием для проведения выездной проверки оператора технического осмотра является представление в профессиональное объединение страховщиков заявления о проведении процедуры подтверждения соответствия требованиям аккредитации оператора технического осмотра, подаваемого им в профессиональное объединение страховщиков не позднее чем за двадцать рабочих дней до наступления срока прохождения процедуры подтверждения соответствия требованиям аккредитации оператора технического осмотра</w:t>
      </w:r>
    </w:p>
    <w:p>
      <w:r>
        <w:rPr>
          <w:b/>
        </w:rPr>
        <w:t xml:space="preserve">8. </w:t>
      </w:r>
      <w:r>
        <w:t>Основанием для проведения выездной проверки и (или) документарной проверки оператора технического осмотра является представление в профессиональное объединение страховщиков заявления о переоформлении аттестата аккредитации или получение информации о нарушении оператором технического осмотра требований аккредитации</w:t>
      </w:r>
    </w:p>
    <w:p>
      <w:r>
        <w:rPr>
          <w:b/>
        </w:rPr>
        <w:t xml:space="preserve">9. </w:t>
      </w:r>
      <w:r>
        <w:t>Порядок осуществления контроля за деятельностью операторов технического осмотра устанавливается Правительством Российской Федерации с учетом положений настоящей статьи</w:t>
      </w:r>
    </w:p>
    <w:p>
      <w:r>
        <w:rPr>
          <w:b/>
        </w:rPr>
        <w:t xml:space="preserve">10. </w:t>
      </w:r>
      <w:r>
        <w:t>Контроль за деятельностью операторов технического осмотра осуществляется профессиональным объединением страховщиков посредством организации и проведения документарных проверок и (или) выездных проверок, а также постоянного наблюдения за соблюдением операторами технического осмотра</w:t>
      </w:r>
    </w:p>
    <w:p>
      <w:r>
        <w:rPr>
          <w:b/>
        </w:rPr>
        <w:t xml:space="preserve">11. </w:t>
      </w:r>
      <w:r>
        <w:t>Постоянное наблюдение за соблюдением операторами технического осмотра требований, предусмотренных частью 10 настоящей статьи, осуществляется профессиональным объединением страховщиков посредством анализа информации, содержащейся в единой автоматизированной информационной системе технического осмотра, реестре операторов технического осмотра и иных информационных ресурсах, оператором которых является профессиональное объединение страховщиков. Порядок постоянного наблюдения за соблюдением операторами технического осмотра требований, предусмотренных частью 10 настоящей статьи, устанавливается профессиональным объединением страховщиков по согласованию с федеральным органом исполнительной власти в области транспорта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защиты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12. </w:t>
      </w:r>
      <w:r>
        <w:t>В случае выявления в ходе постоянного наблюдения за соблюдением операторами технического осмотра требований, предусмотренных частью 10 настоящей статьи, нарушения требований, указанных в пунктах 2 и 3 части 10 настоящей статьи, профессиональное объединение страховщиков направляет информацию о выявленных нарушениях в орган государственного надзора. (В редакции Федерального закона от 11.06.2021 № 170-ФЗ)</w:t>
      </w:r>
    </w:p>
    <w:p>
      <w:r>
        <w:rPr>
          <w:b/>
        </w:rPr>
        <w:t xml:space="preserve">13. </w:t>
      </w:r>
      <w:r>
        <w:t>При наличии информации о нарушении оператором технического осмотра требований аккредитации, полученной в ходе постоянного наблюдения за соблюдением операторами технического осмотра требований, предусмотренных частью 10 настоящей статьи, либо от органов государственной власти, органов местного самоуправления, граждан и юридических лиц, а также из средств массовой информации, профессиональное объединение страховщиков проводит документарную проверку и (или) выездную проверку оператора технического осмотра</w:t>
      </w:r>
    </w:p>
    <w:p>
      <w:r>
        <w:rPr>
          <w:b/>
        </w:rPr>
        <w:t xml:space="preserve">14. </w:t>
      </w:r>
      <w:r>
        <w:t>Решение о проведении выездной проверки заявителя или оператора технического осмотра в рамках оценки соответствия заявителя требованиям аккредитации или в рамках контроля за деятельностью операторов технического осмотра оформляется приказом руководителя профессионального объединения страховщиков</w:t>
      </w:r>
    </w:p>
    <w:p>
      <w:r>
        <w:rPr>
          <w:b/>
        </w:rPr>
        <w:t xml:space="preserve">15. </w:t>
      </w:r>
      <w:r>
        <w:t>В случае поступления в орган государственной власти субъекта Российской Федерации или профессиональное объединение страховщиков информации о совершении оператором технического осмотра деяний, связанных с непредставлением сведений, необходимых для ведения единой автоматизированной информационной системы технического осмотра, оформлением диагностической карты, подтверждающей допуск к участию в дорожном движении транспортного средства, в отношении которого технический осмотр не проводился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и (или) передачей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такая информация направляется в федеральный орган исполнительной власти, уполномоченный на осуществление государственного контроля (надзора) за организацией и проведением технического осмотра</w:t>
      </w:r>
    </w:p>
    <w:p>
      <w:r>
        <w:rPr>
          <w:b/>
        </w:rPr>
        <w:t xml:space="preserve">16. </w:t>
      </w:r>
      <w:r>
        <w:t>Сроки проведения документарной проверки и выездной проверки оператора технического осмотра в рамках контроля за деятельностью операторов технического осмотра не могут превышать десять рабочих дней</w:t>
      </w:r>
    </w:p>
    <w:p>
      <w:r>
        <w:rPr>
          <w:b/>
        </w:rPr>
        <w:t xml:space="preserve">17. </w:t>
      </w:r>
      <w:r>
        <w:t>В случае выявления при проведении документарной и (или) выездной проверки оператора технического осмотра в рамках контроля за деятельностью операторов технического осмотра нарушений требований аккредитации профессиональное объединение страховщиков выносит оператору технического осмотра предписание об устранении таких нарушений и принимает в отношении этого оператора технического осмотра решение о приостановлении действия аттестата аккредитации до исполнения предписания об устранении выявленных нарушений либо в случае, предусмотренном пунктом 2 части 5 статьи 11 настоящего Федерального закона, принимает решение об аннулировании аттестата аккредитации этого оператора технического осмотра. (В редакции Федерального закона от 11.06.2021 № 170-ФЗ)</w:t>
      </w:r>
    </w:p>
    <w:p>
      <w:r>
        <w:rPr>
          <w:b/>
        </w:rPr>
        <w:t xml:space="preserve">18. </w:t>
      </w:r>
      <w:r>
        <w:t>Сведения о проверках операторов технического осмотра, выявленных в результате таких проверок нарушениях, вынесенных профессиональным объединением страховщиков предписаниях об устранении этих нарушений размещаются в реестре операторов технического осмотра в отношении каждого оператора технического осмотра. (Статья в редакции Федерального закона от 06.06.2019 № 122-ФЗ)</w:t>
      </w:r>
    </w:p>
    <w:p>
      <w:r>
        <w:rPr>
          <w:b/>
        </w:rPr>
        <w:t xml:space="preserve">10. </w:t>
      </w:r>
      <w:r>
        <w:t>требований аккредитации, установленных настоящим Федеральным законом и иными нормативными правовыми актами</w:t>
      </w:r>
    </w:p>
    <w:p>
      <w:r>
        <w:rPr>
          <w:b/>
        </w:rPr>
        <w:t xml:space="preserve">10. </w:t>
      </w:r>
      <w:r>
        <w:t>установленных настоящим Федеральным законом и иными нормативными правовыми актами требований к представлению операторами технического осмотра информации в единую автоматизированную информационную систему технического осмотра, реестр операторов технического осмотра и иные информационные ресурсы, оператором которых является профессиональное объединение страховщиков</w:t>
      </w:r>
    </w:p>
    <w:p>
      <w:r>
        <w:rPr>
          <w:b/>
        </w:rPr>
        <w:t xml:space="preserve">10. </w:t>
      </w:r>
      <w:r>
        <w:t>требования, установленного частью 5 статьи 111 настоящего Федерального закона</w:t>
      </w:r>
    </w:p>
    <w:p>
      <w:r>
        <w:rPr>
          <w:b/>
        </w:rPr>
        <w:t xml:space="preserve">10. </w:t>
      </w:r>
      <w:r>
        <w:t>(Пункт утратил силу - Федеральный закон от 11.06.2021 № 170-ФЗ)</w:t>
      </w:r>
    </w:p>
    <w:p>
      <w:r>
        <w:rPr>
          <w:b/>
        </w:rPr>
        <w:t>Статья 221. Оценка соблюдения требований правил проведения технического осмотра транспортных средств</w:t>
      </w:r>
    </w:p>
    <w:p>
      <w:r>
        <w:t>Оценка соблюдения операторами технического осмотра требований правил проведения технического осмотра транспортных средств, установленных Правительством Российской Федерации, осуществляется в рамках федерального государственного контроля (надзора) в области безопасности дорожного движения. (Дополнение статьей - Федеральный закон от 06.06.2019 № 122-ФЗ) (В редакции Федерального закона от 11.06.2021 № 170-ФЗ)</w:t>
      </w:r>
    </w:p>
    <w:p>
      <w:r>
        <w:rPr>
          <w:b/>
        </w:rPr>
        <w:t>Статья 222.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r>
        <w:rPr>
          <w:b/>
        </w:rPr>
        <w:t xml:space="preserve">1. </w:t>
      </w:r>
      <w:r>
        <w:t>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
        <w:rPr>
          <w:b/>
        </w:rPr>
        <w:t xml:space="preserve">2. </w:t>
      </w:r>
      <w:r>
        <w:t>Предметом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является соблюдение операторами технического осмотра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w:t>
      </w:r>
    </w:p>
    <w:p>
      <w:r>
        <w:rPr>
          <w:b/>
        </w:rPr>
        <w:t xml:space="preserve">3. </w:t>
      </w:r>
      <w:r>
        <w:t>Организация и осуществление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утверждается высшим исполнительным органом государственной власти субъекта Российской Федерации. (Дополнение статьей - Федеральный закон от 11.06.2021 № 170-ФЗ)</w:t>
      </w:r>
    </w:p>
    <w:p>
      <w:r>
        <w:rPr>
          <w:b/>
        </w:rPr>
        <w:t>Статья 23. Надзор за деятельностью профессионального объединения страховщиков</w:t>
      </w:r>
    </w:p>
    <w:p>
      <w:r>
        <w:t>Надзор за деятельностью профессионального объединения страховщиков осуществляется Центральным банком Российской Федерации в установленном им порядке. (Статья в редакции Федерального закона от 06.06.2019 № 122-ФЗ)</w:t>
      </w:r>
    </w:p>
    <w:p>
      <w:pPr>
        <w:pStyle w:val="Heading3"/>
      </w:pPr>
      <w:r>
        <w:t>Ответственность оператора технического осмотра за нарушение законодательства в области технического осмотра транспортных средств</w:t>
      </w:r>
    </w:p>
    <w:p>
      <w:r>
        <w:rPr>
          <w:b/>
        </w:rPr>
        <w:t>Статья 24. Ответственность оператора технического осмотра</w:t>
      </w:r>
    </w:p>
    <w:p>
      <w:r>
        <w:rPr>
          <w:b/>
        </w:rPr>
        <w:t xml:space="preserve">1. </w:t>
      </w:r>
      <w:r>
        <w:t>Оператор технического осмотра в соответствии с гражданским законодательством несет ответственность перед владельцем транспортного средства за нарушение договора о проведении технического осмотра</w:t>
      </w:r>
    </w:p>
    <w:p>
      <w:r>
        <w:rPr>
          <w:b/>
        </w:rPr>
        <w:t xml:space="preserve">2. </w:t>
      </w:r>
      <w:r>
        <w:t>Если в ходе проведения технического осмотра оператором технического осмотра не выявлены технические неисправности транспортного средства либо такие неисправности выявлены, но сведения о них не были внесены в диагностическую карту, оператор технического осмотра должен возместить в полном объеме вред, причиненный жизни, здоровью или имуществу владельца транспортного средства либо третьих лиц вследствие таких неисправностей</w:t>
      </w:r>
    </w:p>
    <w:p>
      <w:pPr>
        <w:pStyle w:val="Heading3"/>
      </w:pPr>
      <w:r>
        <w:t>Заключительные положения</w:t>
      </w:r>
    </w:p>
    <w:p>
      <w:r>
        <w:rPr>
          <w:b/>
        </w:rPr>
        <w:t>Статья 25. О внесении изменений в Федеральный закон "О безопасности дорожного движения"</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2002, № 18, ст. 1721) следующие изменения</w:t>
      </w:r>
    </w:p>
    <w:p>
      <w:r>
        <w:t>пункт 3 статьи 16 изложить в следующей редакции: "3. Владельцы транспортных средств должны осуществлять обязательное страхование своей гражданской ответственности в соответствии с федеральным законом. В отношении транспортных средств, владельцы которых не исполнили данную обязанность, регистрация не проводится. Обязательное страхование гражданской ответственности владельцев транспортных средств осуществляется только при условии проведения в отношении транспортного средства государственного технического осмотра или технического осмотра, проведение которого предусмотрено законодательством в области технического осмотра транспортных средств."</w:t>
      </w:r>
    </w:p>
    <w:p>
      <w:r>
        <w:t>в статье 17: а) в наименовании слова "Государственный технический осмотр" заменить словами "Технический осмотр"; б) пункт 1 изложить в следующей редакции: "1. Находящиеся в эксплуатации на территории Российской Федерации транспортные средства подлежат техническому осмотру, проведение которого предусмотрено законодательством в области технического осмотра транспортных средств."; в) пункт 2 признать утратившим силу</w:t>
      </w:r>
    </w:p>
    <w:p>
      <w:r>
        <w:rPr>
          <w:b/>
        </w:rPr>
        <w:t>Статья 26</w:t>
      </w:r>
    </w:p>
    <w:p>
      <w:r>
        <w:t>(Статья утратила силу - Федеральный закон от 21.12.2021 № 414-ФЗ)</w:t>
      </w:r>
    </w:p>
    <w:p>
      <w:r>
        <w:rPr>
          <w:b/>
        </w:rPr>
        <w:t>Статья 27. О внесении изменений в часть вторую Налогового кодекса Российской Федерации</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 28, ст. 2886; № 52, ст. 5030; 2004, № 27, ст. 2711; № 34, ст. 3520, 3524; № 45, ст. 4377; 2005, № 1, ст. 30; № 24, ст. 2312; № 30, ст. 3117, 3130; № 52, ст. 5581; 2006, № 1, ст. 12; № 10, ст. 1065; № 27, ст. 2881; № 31, ст. 3436, 3443; № 43, ст. 4412; № 45, ст. 4627, 4628; № 50, ст. 5279; 2007, № 1, ст. 7, 39; № 22, ст. 2563; № 23, ст. 2691; № 31, ст. 3991, 4013; № 45, ст. 5417; № 46, ст. 5553; № 49, ст. 6045, 6071; № 50, ст. 6237, 6245; 2008, № 27, ст. 3126; № 30, ст. 3616; № 48, ст. 5504, 5519; № 49, ст. 5723; № 52, ст. 6218, 6227, 6237; 2009, № 1, ст. 31; № 11, ст. 1265; № 29, ст. 3598, 3625; № 30, ст. 3735; № 48, ст. 5731, 5737; № 51, ст. 6153, 6155; № 52, ст. 6450, 6455; 2010, № 15, ст. 1737; № 19, ст. 2291; № 25, ст. 3070; № 28, ст. 3553; № 31, ст. 4198; № 32, ст. 4298; № 45, ст. 5756; № 46, ст. 5918; № 47, ст. 6034; № 48, ст. 6247; № 49, ст. 6409; 2011, № 1, ст. 7, 9, 21) следующие изменения</w:t>
      </w:r>
    </w:p>
    <w:p>
      <w:r>
        <w:t>пункт 2 статьи 149: а) дополнить подпунктом 171 следующего содержания: "171) услуг по аккредитации операторов технического осмотра, которые оказываются в соответствии с законодательством в области технического осмотра транспортных средств профессиональным объединением страховщиков, созданным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 за которые взимается плата за аккредитацию;"; б) дополнить подпунктом 172 следующего содержания: "172) услуг по проведению технического осмотра, оказываемых операторами технического осмотра в соответствии с законодательством в области технического осмотра транспортных средств;"</w:t>
      </w:r>
    </w:p>
    <w:p>
      <w:r>
        <w:t>(Пункт утратил силу - Федеральный закон от 28.12.2013 № 420-ФЗ) 3) подпункт 12 пункта 2 статьи 251 изложить в следующей редакции: "12) средства, которые получены профессиональным объединением страховщиков, созданным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 предназначены для финансирования предусмотренных законодательством Российской Федерации об обязательном страховании гражданской ответственности владельцев транспортных средств компенсационных выплат в целях формирования фондов в соответствии с требованиями международных систем обязательного страхования гражданской ответственности владельцев транспортных средств, к которым присоединилась Российская Федерация, средства, полученные в соответствии с законодательством Российской Федерации об обязательном страховании гражданской ответственности владельцев транспортных средств указанным профессиональным объединением страховщиков в виде сумм возмещения компенсационных выплат и расходов, понесенных в связи с рассмотрением требований потерпевших о компенсационных выплатах, а также средства, полученные в качестве платы за аккредитацию операторов технического осмотра в соответствии с законодательством в области технического осмотра транспортных средств;"</w:t>
      </w:r>
    </w:p>
    <w:p>
      <w:r>
        <w:t>в пункте 1 статьи 33333: а) подпункт 41 изложить в следующей редакции: "41) за выдачу талона технического осмотра, в том числе взамен утраченного или пришедшего в негодность, в случаях, предусмотренных частью 1 статьи 54 Федерального закона от 7 февраля 2011 года № 3-ФЗ "О полиции", - 300 рублей;"; б) (Подпункт утратил силу - Федеральный закон от 28.07.2012 № 130-ФЗ)</w:t>
      </w:r>
    </w:p>
    <w:p>
      <w:r>
        <w:rPr>
          <w:b/>
        </w:rPr>
        <w:t>Статья 28.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18, ст. 1721; 2003, № 27, ст. 2700, 2717; № 46, ст. 4434, 4440; № 50, ст. 4847, 4855; 2004, № 31, ст. 3229; 2005, № 1, ст. 37, 40, 45; № 13, ст. 1075, 1077; № 19, ст. 1752; № 27, ст. 2719; № 30, ст. 3124, 3131; № 50, ст. 5247; № 52, ст. 5574; 2006, № 1, ст. 4; № 2, ст. 172; № 17, ст. 1776; № 18, ст. 1907; № 31, ст. 3420, 3433, 3438; 2007, № 16, ст. 1825; № 26, ст. 3089; № 30, ст. 3755; № 31, ст. 4007; 2008, № 20, ст. 2251; № 52, ст. 6227, 6236; 2009, № 7, ст. 777; № 23, ст. 2776; № 29, ст. 3597, 3599, 3642; № 48, ст. 5755; № 52, ст. 6406; 2010, № 1, ст. 1; № 15, ст. 1743; № 21, ст. 2530; № 25, ст. 3070; № 30, ст. 4006, 4007; № 31, ст. 4193, 4208; № 32, ст. 4298; № 52, ст. 6984; 2011, № 1, ст. 10, 23; № 7, ст. 901; № 15, ст. 2041; № 17, ст. 2310) следующие изменения: 1) в статье 12.1: а) наименование дополнить словами "или технического осмотра"; б) часть 2 изложить в следующей редакции: "2.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 влечет наложение административного штрафа в размере от пятисот до восьмисот рублей."; в) пункт 2 примечаний признать утратившим силу; 2) в абзаце первом части 2 статьи 12.3 слова "талона о прохождении государственного технического осмотра," исключить; 3) в статье 12.31: а) наименование после слов "государственного технического осмотра" дополнить словами "или технического осмотра"; б) абзац первый части 1 дополнить словами "или технического осмотра"; 4) дополнить статьей 14.41 следующего содержания: "Статья 14.41. Нарушение требований законодательства в области технического осмотра транспортных средств 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
        <w:rPr>
          <w:b/>
        </w:rPr>
        <w:t xml:space="preserve">2. </w:t>
      </w:r>
      <w:r>
        <w:t>Непредставление сведений, необходимых для ведения единой автоматизированной информационной системы технического осмотра, - 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
        <w:rPr>
          <w:b/>
        </w:rPr>
        <w:t xml:space="preserve">2. </w:t>
      </w:r>
      <w:r>
        <w:t>абзац первый части 1 статьи 14.6 после слов "предельных цен (тарифов, расценок, ставок" дополнить словом ", платы"</w:t>
      </w:r>
    </w:p>
    <w:p>
      <w:r>
        <w:rPr>
          <w:b/>
        </w:rPr>
        <w:t xml:space="preserve">2. </w:t>
      </w:r>
      <w:r>
        <w:t>в статье 23.3:</w:t>
      </w:r>
    </w:p>
    <w:p>
      <w:r>
        <w:rPr>
          <w:b/>
        </w:rPr>
        <w:t xml:space="preserve">2. </w:t>
      </w:r>
      <w:r>
        <w:t>(Пункт утратил силу - Федеральный закон от 23.07.2013 № 249-ФЗ)</w:t>
      </w:r>
    </w:p>
    <w:p>
      <w:r>
        <w:rPr>
          <w:b/>
        </w:rPr>
        <w:t xml:space="preserve">2. </w:t>
      </w:r>
      <w:r>
        <w:t>часть 1 после цифр "13.24," дополнить словами "частью 2 статьи 14.41,"</w:t>
      </w:r>
    </w:p>
    <w:p>
      <w:r>
        <w:rPr>
          <w:b/>
        </w:rPr>
        <w:t xml:space="preserve">2. </w:t>
      </w:r>
      <w:r>
        <w:t>пункт 1 части 2 после цифр "13.24," дополнить словами "частью 2 статьи 14.41,"</w:t>
      </w:r>
    </w:p>
    <w:p>
      <w:r>
        <w:rPr>
          <w:b/>
        </w:rPr>
        <w:t>Статья 29. О внесении изменений в Федеральный закон "Об обязательном страховании гражданской ответственности владельцев транспортных средств"</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2003, № 26, ст. 2566; 2005, № 30, ст. 3114; 2007, № 1, ст. 29; № 49, ст. 6067; 2008, № 30, ст. 3616; 2010, № 17, ст. 1988; 2011, № 1, ст. 4; № 7, ст. 901) следующие изменения</w:t>
      </w:r>
    </w:p>
    <w:p>
      <w:r>
        <w:t>в пункте 2 статьи 4 слово "пять" заменить словом "десять"</w:t>
      </w:r>
    </w:p>
    <w:p>
      <w:r>
        <w:t>в статье 14: а) в части первой: в абзаце первом слово "Страховщик" заменить словами "1. Страховщик"; б) дополнить абзацем следующего содержания: "на момент наступления страхового случая истек срок действия талона технического осмотра или талона о прохождении государственного технического осмотра легкового такси, автобуса или грузового автомобиля, предназначенного и оборудованного для перевозок людей, с числом мест для сидения более чем восемь (кроме места для водителя), специализированного транспортного средства, предназначенного и оборудованного для перевозок опасных грузов."; в) часть вторую признать утратившей силу; г) дополнить пунктом 2 следующего содержания: "2. Страховщик имеет право предъявить регрессное требование в размере произведенной страховой выплаты к оператору технического осмотра, выдавшему оригинал талона технического осмотра, если страховой случай наступил вследствие неисправности транспортного средства и такая неисправность выявлена в момент проведения этим оператором технического осмотра, но сведения о ней не были внесены в диагностическую карту."; д) дополнить пунктом 3 следующего содержания: "3. Страховщик вправе требовать от лиц, указанных в пунктах 1 и 2 настоящей статьи, возмещения расходов, понесенных при рассмотрении страхового случая."</w:t>
      </w:r>
    </w:p>
    <w:p>
      <w:r>
        <w:t>в статье 15: а) пункт 3 дополнить подпунктом "е" следующего содержания: "е) талон технического осмотра или талон о прохождении государственного технического осмотра транспортного средства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 месяцев)."; (В редакции Федерального закона от 30.11.2011 № 362-ФЗ) б) пункт 4 дополнить предложением следующего содержания: "В случаях, предусмотренных правилами обязательного страхования, указанные документы могут представляться в форме электронных документов."; в) пункт 5 дополнить словами ", а также один из документов, указанных в подпункте "е" пункта 3 настоящей статьи, или документ о проведении технического осмотра, выданный в иностранном государстве и признаваемый в Российской Федерации в соответствии с международным договором Российской Федерации"; г) (Подпункт утратил силу - Федеральный закон от 28.07.2012 № 131-ФЗ) д) в пункте 7 первое предложение дополнить словами ", а также вносит сведения, указанные в заявлении о заключении договора обязательного страхования и (или) представленные при заключении этого договора, в автоматизированную информационную систему обязательного страхования, созданную в соответствии со статьей 30 настоящего Федерального закона"; е) пункт 9 дополнить словами ", а также в автоматизированную информационную систему обязательного страхования, созданную в соответствии со статьей 30 настоящего Федерального закона"; ж) в абзаце первом пункта 10 второе предложение изложить в следующей редакции: "Сведения о страховании предоставляются страховщиками бесплатно в письменной форме, а также вносятся в автоматизированную информационную систему обязательного страхования, созданную в соответствии со статьей 30 настоящего Федерального закона."; з) дополнить пунктом 101 следующего содержания: "101. Заключение договора обязательного страхования без внесения сведений о страховании в автоматизированную информационную систему обязательного страхования, созданную в соответствии со статьей 30 настоящего Федерального закона, и проверки соответствия представленных страхователем сведений содержащейся в автоматизированной информационной системе обязательного страхования и в единой автоматизированной информационной системе технического осмотра информации не допускается."</w:t>
      </w:r>
    </w:p>
    <w:p>
      <w:r>
        <w:t>пункт 1 статьи 24 дополнить словами ", а также в целях обеспечения проведения технического осмотра транспортных средств в соответствии с законодательством в области технического осмотра транспортных средств"</w:t>
      </w:r>
    </w:p>
    <w:p>
      <w:r>
        <w:t>в статье 25: а) пункт 1: дополнить подпунктом "г1" следующего содержания: "г1) осуществляет в соответствии с законодательством в области технического осмотра транспортных средств аккредитацию операторов технического осмотра, ведет реестр аккредитованных операторов технического осмотра;"; абзац; (Утратил силу - Федеральный закон от 28.07.2012 № 130-ФЗ) абзац. (Утратил силу - Федеральный закон от 28.07.2012 № 130-ФЗ) б) пункт 2 дополнить абзацем следующего содержания: "В соответствии с законодательством в области технического осмотра транспортных средств профессиональное объединение страховщиков осуществляет проверку заявителей на соответствие установленным требованиям аккредитации и контроль за деятельностью операторов технического осмотра на соответствие установленным требованиям аккредитации и правилам проведения технического осмотра."</w:t>
      </w:r>
    </w:p>
    <w:p>
      <w:r>
        <w:t>пункт 1 статьи 28 изложить в следующей редакции: "1. Имущество профессионального объединения страховщиков образуется за счет: имущества, передаваемого профессиональному объединению его учредителями в соответствии с учредительным договором профессионального объединения; вступительных взносов, членских взносов, целевых взносов и иных обязательных платежей, уплачиваемых в профессиональное объединение его членами в соответствии с правилами профессионального объединения; средств, полученных от реализации прав требования, предусмотренных статьей 20 настоящего Федерального закона; платы за аккредитацию операторов технического осмотра, предусмотренной в соответствии с законодательством в области технического осмотра транспортных средств; добровольных взносов, средств из иных источников. Имущество профессионального объединения страховщиков может использоваться исключительно в целях, ради которых создано это профессиональное объединение."</w:t>
      </w:r>
    </w:p>
    <w:p>
      <w:r>
        <w:t>в статье 30: а) в пункте 3: абзац первый изложить в следующей редакции: "3. В целях информационного обеспечения осуществления компенсационных выплат, прямого возмещения убытков, применения коэффициента, входящего в состав страховых тарифов и предусмотренного подпунктом "б" пункта 2 статьи 9 настоящего Федерального закона, анализа экономической обоснованности страховых тарифов, взаимодействия со страховщиками, заключившими договоры страхования средств наземного транспорта с потерпевшими, и реализации иных положений настоящего Федерального закона создается автоматизированная информационная система обязательного страхования, содержащая сведения о договорах обязательного страхования, страховых случаях, транспортных средствах и об их владельцах, статистические данные и иные необходимые сведения об обязательном страховании."; дополнить абзацами следующего содержания: "Оператором автоматизированной информационной системы обязательного страхования, организующим и (или) осуществляющим обработку формируемых в ней сведений, является профессиональное объединение страховщиков. Оператор автоматизированной информационной системы обязательного страхования осуществляет следующие полномочия: организует и (или) осуществляет обработку персональных данных, формируемых в автоматизированной информационной системе обязательного страхования, в соответствии с законодательством Российской Федерации в области персональных данных в целях обеспечения реализации положений настоящего Федерального закона; принимает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осуществляет иные полномочия, связанные с достижением цели создания автоматизированной информационной системы обязательного страхования."; б) дополнить пунктом 4 следующего содержания: "4. Порядок взаимодействия автоматизированной информационной системы обязательного страхования и единой автоматизированной информационной системы технического осмотра, созданной в соответствии с законодательством в области технического осмотра транспортных средств, устанавливается федеральным органом исполнительной власти, уполномоченным Правительством Российской Федерации."; в) дополнить пунктом 5 следующего содержания: "5. Обмен информацией при прямом возмещении убытков осуществляется в автоматизированной информационной системе прямого возмещения убытков, являющейся частью автоматизированной информационной системы обязательного страхования и содержащей сведения о страховых случаях, транспортных средствах, об их владельцах, о водителях транспортных средств, договорах обязательного страхования, страховщиках и иные сведения, необходимые для организации расчетов между страховщиками в соответствии с соглашением о прямом возмещении убытков (статья 261 настоящего Федерального закона). Сбор и обработку сведений, формируемых в автоматизированной информационной системе прямого возмещения убытков,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действия осуществляет определенное профессиональным объединением страховщиков юридическое лицо в соответствии с переданными функциями и полномочиями профессионального объединения страховщиков."</w:t>
      </w:r>
    </w:p>
    <w:p>
      <w:r>
        <w:t>в статье 32: а) в абзаце первом пункта 1 слова ", организации государственного технического осмотра транспортных средств" исключить; б) в пункте 3 второе предложение изложить в следующей редакции: "Регистрация указанных транспортных средств не проводится."</w:t>
      </w:r>
    </w:p>
    <w:p>
      <w:r>
        <w:rPr>
          <w:b/>
        </w:rPr>
        <w:t>Статья 30. О внесении изменений в Федеральный закон "О полиции"</w:t>
      </w:r>
    </w:p>
    <w:p>
      <w:r>
        <w:t>Внести в Федеральный закон от 7 февраля 2011 года № 3-ФЗ "О полиции" (Собрание законодательства Российской Федерации, 2011, № 7, ст. 900) следующие изменения</w:t>
      </w:r>
    </w:p>
    <w:p>
      <w:r>
        <w:t>в части 1 статьи 12: а) в пункте 19 слова ", а также за деятельностью организаций, проводящих обязательный технический осмотр автомототранспортных средств и прицепов к ним" исключить; б) дополнить пунктом 40 следующего содержания: "40) обеспечить создание и ведение единой автоматизированной информационной системы технического осмотра."; (Подпункт в редакции Федерального закона от 30.11.2011 № 342-ФЗ) 2) в пункте 21 части 1 статьи 13 слова "не прошедших обязательного технического осмотра" заменить словами "не прошедших государственного технического осмотра или технического осмотра в случаях, установленных Кодексом Российской Федерации об административных правонарушениях"</w:t>
      </w:r>
    </w:p>
    <w:p>
      <w:r>
        <w:t>часть 1 статьи 54 изложить в следующей редакции: "1. До передачи соответствующим органам и организациям обязанностей по осуществлению административного выдворения иностранных граждан и лиц без гражданства за пределы Российской Федерации, по организации работы медицинских вытрезвителей, по конвоированию задержанных лиц и лиц, заключенных под стражу, из следственных изоляторов уголовно-исполнительной системы, по розыску должника, его имущества, по формированию и ведению реестра дисквалифицированных лиц полиция продолжает исполнять указанные обязанности, но не позднее чем до 1 января 2012 года. Обязанности по осуществлению государственного технического осмотра транспортных средств и прицепов к ним в местах, которые оборудованы для проведения государственного технического осмотра, продолжают осуществляться полицией до 1 января 2014 года с учетом требований законодательства в области технического осмотра транспортных средств, за исключением требований аккредитации операторов технического осмотра и предельного размера платы за проведение технического осмотра."</w:t>
      </w:r>
    </w:p>
    <w:p>
      <w:r>
        <w:rPr>
          <w:b/>
        </w:rPr>
        <w:t>Статья 31. О признании утратившим силу абзаца девятого пункта 10 статьи 1 Федерального закона "О внесении изменений в Кодекс Российской Федерации об административных правонарушениях"</w:t>
      </w:r>
    </w:p>
    <w:p>
      <w:r>
        <w:t>Абзац девятый пункта 10 статьи 1 Федерального закона от 24 июля 2007 года № 210-ФЗ "О внесении изменений в Кодекс Российской Федерации об административных правонарушениях" (Собрание законодательства Российской Федерации, 2007, № 31, ст. 4007) признать утратившим силу.</w:t>
      </w:r>
    </w:p>
    <w:p>
      <w:r>
        <w:rPr>
          <w:b/>
        </w:rPr>
        <w:t>Статья 32. Заключительные положения</w:t>
      </w:r>
    </w:p>
    <w:p>
      <w:r>
        <w:rPr>
          <w:b/>
        </w:rPr>
        <w:t xml:space="preserve">1. </w:t>
      </w:r>
      <w:r>
        <w:t>В течение двух лет после дня вступления в силу настоящего Федерального закона технический осмотр может проводиться по выбору владельца транспортного средства в</w:t>
      </w:r>
    </w:p>
    <w:p>
      <w:r>
        <w:rPr>
          <w:b/>
        </w:rPr>
        <w:t xml:space="preserve">2. </w:t>
      </w:r>
      <w:r>
        <w:t>Талоны о прохождении государственного технического осмотра транспортных средств и международные сертификаты технического осмотра, выданные должностными лицами уполномоченного федерального органа исполнительной власти в местах проведения государственного технического осмотра, талоны технического осмотра и международные сертификаты технического осмотра, выданные операторами технического осмотра, имеют равную юридическую силу и продолжают действовать до окончания срока их действия вне зависимости от даты их выдачи</w:t>
      </w:r>
    </w:p>
    <w:p>
      <w:r>
        <w:rPr>
          <w:b/>
        </w:rPr>
        <w:t xml:space="preserve">3. </w:t>
      </w:r>
      <w:r>
        <w:t>Талоны о прохождении государственного технического осмотра транспортных средств, имеющих разрешенную максимальную массу до трех тонн пятисот килограмм, прицепов и полуприцепов, имеющих разрешенную максимальную массу до трех тонн пятисот килограмм и не используемых для оказания услуг по перевозкам, и мототранспортных средств, которые выданы должностными лицами уполномоченного федерального органа исполнительной власти в местах проведения государственного технического осмотра и срок действия которых истек или истекает в 2011 году, продлеваются до момента истечения срока действия договоров обязательного страхования гражданской ответственности владельцев транспортных средств в отношении таких транспортных средств после 1 января 2012 года</w:t>
      </w:r>
    </w:p>
    <w:p>
      <w:r>
        <w:rPr>
          <w:b/>
        </w:rPr>
        <w:t xml:space="preserve">4. </w:t>
      </w:r>
      <w:r>
        <w:t>Прицепы к транспортным средствам, принадлежащие физическим лицам и имеющие разрешенную максимальную массу до трех тонн пятисот килограмм, не подлежат техническому осмотру с 1 января 2012 года</w:t>
      </w:r>
    </w:p>
    <w:p>
      <w:r>
        <w:rPr>
          <w:b/>
        </w:rPr>
        <w:t xml:space="preserve">5. </w:t>
      </w:r>
      <w:r>
        <w:t>По истечении срока, указанного в части 1 настоящей статьи, на территории Российской Федерации технический осмотр проводится только операторами технического осмотра, за исключением случаев, установленных частью 3 статьи 2 настоящего Федерального закона</w:t>
      </w:r>
    </w:p>
    <w:p>
      <w:r>
        <w:rPr>
          <w:b/>
        </w:rPr>
        <w:t xml:space="preserve">6. </w:t>
      </w:r>
      <w:r>
        <w:t>Профессиональное объединение страховщиков обязано обеспечить возможность аккредитации заявителей не позднее 1 января 2012 года. (В редакции Федерального закона от 06.06.2019 № 122-ФЗ)</w:t>
      </w:r>
    </w:p>
    <w:p>
      <w:r>
        <w:rPr>
          <w:b/>
        </w:rPr>
        <w:t xml:space="preserve">7. </w:t>
      </w:r>
      <w:r>
        <w:t>Организации, которые на день вступления в силу настоящего Федерального закона прошли в установленном законодательством Российской Федерации порядке конкурсный отбор на право проведения государственного технического осмотра транспортных средств и имеют соответствующие договоры с подразделениями Министерства внутренних дел Российской Федерации, до 1 января 2014 года вправе осуществлять деятельность по проведению технического осмотра с учетом особенностей, установленных частью 8 настоящей статьи. До 1 января 2014 года указанные организации должны пройти аккредитацию в соответствии с настоящим Федеральным законом. С 1 января 2012 года указанные организации вправе осуществлять деятельность по проведению технического осмотра транспортных средств только при условии, если они включены в реестр операторов технического осмотра в порядке, установленном частью 8 настоящей статьи</w:t>
      </w:r>
    </w:p>
    <w:p>
      <w:r>
        <w:rPr>
          <w:b/>
        </w:rPr>
        <w:t xml:space="preserve">8. </w:t>
      </w:r>
      <w:r>
        <w:t>До 1 января 2012 года Министерство внутренних дел Российской Федерации передает профессиональному объединению страховщиков сведения об организациях, указанных в части 7 настоящей статьи. Организации, указанные в части 7 настоящей статьи, обязаны направить до 1 января 2012 года профессиональному объединению страховщиков, указанному в части 1 статьи 5 настоящего Федерального закона, заявления о включении в реестр операторов технического осмотра. На основании этих сведений и заявлений профессиональное объединение страховщиков незамедлительно включает указанные организации в реестр операторов технического осмотра. Особенности обеспечения указанных организаций в период с 1 января 2012 года до 1 января 2014 года бланками талонов технического осмотра и бланками международных сертификатов технического осмотра, порядок их учета, хранения, передачи, уничтожения устанавливаются Правительством Российской Федерации. (В редакции Федерального закона от 06.06.2019 № 122-ФЗ)</w:t>
      </w:r>
    </w:p>
    <w:p>
      <w:r>
        <w:rPr>
          <w:b/>
        </w:rPr>
        <w:t xml:space="preserve">9. </w:t>
      </w:r>
      <w:r>
        <w:t>В течение двух лет после дня вступления в силу настоящего Федерального закона имущество, находящееся в федеральной собственности и используемое при проведении государственного технического осмотра транспортных средств, подлежит безвозмездной передаче в собственность субъектов Российской Федерации в соответствии со статьей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
        <w:rPr>
          <w:b/>
        </w:rPr>
        <w:t xml:space="preserve">10. </w:t>
      </w:r>
      <w:r>
        <w:t>До 1 января 2013 года страховщики обязаны направить профессиональному объединению страховщиков сведения об обязательном страховании гражданской ответственности владельцев транспортных средств, которые имеются у них и внесение которых в автоматизированную информационную систему обязательного страхования предусмотрено в соответствии с настоящим Федеральным законом. (В редакции Федерального закона от 06.06.2019 № 122-ФЗ)</w:t>
      </w:r>
    </w:p>
    <w:p>
      <w:r>
        <w:rPr>
          <w:b/>
        </w:rPr>
        <w:t xml:space="preserve">1. </w:t>
      </w:r>
      <w:r>
        <w:t>местах, в которых в соответствии со статьей 54 Федерального закона от 7 февраля 2011 года № 3-ФЗ "О полиции" (в редакции настоящего Федерального закона) с 1 января 2012 года до 1 января 2014 года проводится технический осмотр транспортных средств</w:t>
      </w:r>
    </w:p>
    <w:p>
      <w:r>
        <w:rPr>
          <w:b/>
        </w:rPr>
        <w:t xml:space="preserve">1. </w:t>
      </w:r>
      <w:r>
        <w:t>пунктах технического осмотра операторами технического осмотра</w:t>
      </w:r>
    </w:p>
    <w:p>
      <w:r>
        <w:rPr>
          <w:b/>
        </w:rPr>
        <w:t>Статья 33. Вступление в силу настоящего Федерального закона</w:t>
      </w:r>
    </w:p>
    <w:p>
      <w:r>
        <w:rPr>
          <w:b/>
        </w:rPr>
        <w:t xml:space="preserve">1. </w:t>
      </w:r>
      <w:r>
        <w:t>Настоящий Федеральный закон вступает в силу с 1 января 2012 года, за исключением положений, для которых настоящей статьей установлены иные сроки вступления их в силу</w:t>
      </w:r>
    </w:p>
    <w:p>
      <w:r>
        <w:rPr>
          <w:b/>
        </w:rPr>
        <w:t xml:space="preserve">2. </w:t>
      </w:r>
      <w:r>
        <w:t>Части 3, 6, 8 и 10 статьи 32 настоящего Федерального закона вступают в силу со дня официального опубликования настоящего Федерального закона</w:t>
      </w:r>
    </w:p>
    <w:p>
      <w:r>
        <w:rPr>
          <w:b/>
        </w:rPr>
        <w:t xml:space="preserve">3. </w:t>
      </w:r>
      <w:r>
        <w:t>Подпункт "з" пункта 3 статьи 29 настоящего Федерального закона вступает в силу с 1 июля 2014 года. (В редакции Федерального закона от 25.12.2012 № 267-ФЗ)</w:t>
      </w:r>
    </w:p>
    <w:p>
      <w:r>
        <w:rPr>
          <w:b/>
        </w:rPr>
        <w:t xml:space="preserve">4. </w:t>
      </w:r>
      <w:r>
        <w:t>Подпункт 41 пункта 1 статьи 33333 части второй Налогового кодекса Российской Федерации (в редакции настоящего Федерального закона) применяется до 1 января 2014 года. (В редакции Федерального закона от 28.07.2012 № 130-ФЗ)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