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10 Федерального закона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системы"</w:t>
      </w:r>
    </w:p>
    <w:p>
      <w:r>
        <w:rPr>
          <w:b/>
        </w:rPr>
        <w:t>Статья None. Федеральный закон   от 11.07.2011 № 208-ФЗ</w:t>
      </w:r>
    </w:p>
    <w:p>
      <w:r>
        <w:t>О внесении изменений в статью 10 Федерального закона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системы" РОССИЙСКАЯ ФЕДЕРАЦИЯ ФЕДЕРАЛЬНЫЙ ЗАКОН О внесении изменений в статью 10 Федерального закона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системы" Принят Государственной Думой 1 июля 2011 года Одобрен Советом Федерации 6 июля 2011 года Внести в пункт 1 статьи 10 Федерального закона от 28 марта 1998 года № 52-ФЗ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системы" (Собрание законодательства Российской Федерации, 1998, № 13, ст. 1474; № 30, ст. 3613; 2002, № 30, ст. 3033; 2003, № 27, ст. 2700; № 28, ст. 2883; 2008, № 24, ст. 2799) следующие изменения</w:t>
      </w:r>
    </w:p>
    <w:p>
      <w:r>
        <w:t>абзац четвертый изложить в следующей редакции: "является результатом доказанного судом умышленного причинения застрахованным лицом вреда своему здоровью."</w:t>
      </w:r>
    </w:p>
    <w:p>
      <w:r>
        <w:t>абзац пятый изложить в следующей редакции: "Страховщик не освобождается от выплаты страховой суммы в случае смерти застрахованного лица, если смерть последнего наступила вследствие самоубийства, независимо от срока нахождения застрахованного лица на военной службе, службе.". Президент Российской Федерации Д.Медведев Москва, Кремль 11 июля 2011 года № 208-ФЗ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