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Договор о Комиссии Таможенного союза от 6 октября 2007 года</w:t>
      </w:r>
    </w:p>
    <w:p>
      <w:r>
        <w:rPr>
          <w:b/>
        </w:rPr>
        <w:t>Статья None. Федеральный закон   от 18.07.2011 № 231-ФЗ</w:t>
      </w:r>
    </w:p>
    <w:p>
      <w:r>
        <w:t>О ратификации Протокола о внесении изменений и дополнений в Договор о Комиссии Таможенного союза от 6 октября 2007 года РОССИЙСКАЯ ФЕДЕРАЦИЯ ФЕДЕРАЛЬНЫЙ ЗАКОН О ратификации Протокола о внесении изменений и дополнений в Договор о Комиссии Таможенного союза от 6 октября 2007 года Принят Государственной Думой 5 июля 2011 года Одобрен Советом Федерации 13 июля 2011 года Ратифицировать Протокол о внесении изменений и дополнений в Договор о Комиссии Таможенного союза от 6 октября 2007 года, подписанный в городе Москве 9 декабря 2010 года. Президент Российской Федерации Д.Медведев Москва, Кремль 18 июля 2011 года № 231-ФЗ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