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 в части усиления мер по предотвращению продажи несовершеннолетним алкогольной продукции</w:t>
      </w:r>
    </w:p>
    <w:p>
      <w:r>
        <w:rPr>
          <w:b/>
        </w:rPr>
        <w:t>Статья 1</w:t>
      </w:r>
    </w:p>
    <w:p>
      <w:r>
        <w:t>В абзаце восьмом пункта 2 статьи 16 Федерального закона от 22 ноября 1995 года № 171-ФЗ "О государственном регулировании производства и оборота этилового спирта, алкогольной и спиртосодержащей продукции" (в редакции Федерального закона от 7 января 1999 года № 18-ФЗ) (Собрание законодательства Российской Федерации, 1995, № 48, ст. 4553; 1999, № 2, ст. 245; 2001, № 53, ст. 5022; 2005, № 30, ст. 3113; 2006, № 1, ст. 20; 2009, № 1, ст. 21; 2011, № 1, ст. 42) слово "продавца" заменить словами "лица, непосредственно осуществляющего отпуск алкогольной продукции несовершеннолетним (продавца),".</w:t>
      </w:r>
    </w:p>
    <w:p>
      <w:r>
        <w:rPr>
          <w:b/>
        </w:rPr>
        <w:t>Статья 2</w:t>
      </w:r>
    </w:p>
    <w:p>
      <w:r>
        <w:t>Уголовный кодекс Российской Федерации (Собрание законодательства Российской Федерации, 1996, № 25, ст. 2954; 1998, № 26, ст. 3012; 2003, № 50, ст. 4848; 2007, № 31, ст. 4008; 2009, № 31, ст. 3921; № 52, ст. 6453; 2010, № 19, ст. 2289) дополнить статьей 1511 следующего содержания: "Статья 1511. Розничная продажа несовершеннолетним алкогольной продукции Розничная продажа несовершеннолетним алкогольной продукции, если это деяние совершено неоднократно, - наказывается штрафом в размере до восьмидесяти тысяч рублей или в размере заработной платы или иного дохода осужденного за период до шести месяцев либо исправительными работами на срок до одного года с лишением права занимать определенные должности или заниматься определенной деятельностью на срок до трех лет или без такового. Примечание. Розничной продажей несовершеннолетнему алкогольной продукции, совершенной лицом неоднократно, признается розничная продажа несовершеннолетнему алкогольной продукции, если это лицо ранее привлекалось к административной ответственности за аналогичное деяние в течение ста восьмидесяти дней.".</w:t>
      </w:r>
    </w:p>
    <w:p>
      <w:r>
        <w:rPr>
          <w:b/>
        </w:rPr>
        <w:t>Статья 3</w:t>
      </w:r>
    </w:p>
    <w:p>
      <w:r>
        <w:t>Пункт 1 части третьей статьи 150 Уголовно-процессуального кодекса Российской Федерации (Собрание законодательства Российской Федерации, 2001, № 52, ст. 4921; 2002, № 22, ст. 2027; № 44, ст. 4298; 2003, № 27, ст. 2700; № 50, ст. 4847; 2005, № 1, ст. 13; 2007, № 24, ст. 2833; 2011, № 15, ст. 2039) после слов "151 частью первой," дополнить цифрами "1511,".</w:t>
      </w:r>
    </w:p>
    <w:p>
      <w:r>
        <w:rPr>
          <w:b/>
        </w:rPr>
        <w:t>Статья 4</w:t>
      </w:r>
    </w:p>
    <w:p>
      <w:r>
        <w:t>Внести в Кодекс Российской Федерации об административных правонарушениях (Собрание законодательства Российской Федерации, 2002, № 1, ст. 1; № 18, ст. 1721; № 30, ст. 3029; 2003, № 27, ст. 2700, 2708, 2717; № 46, ст. 4434, 4440; № 50, ст. 4847; 2004, № 31, ст. 3229; № 34, ст. 3533; 2005, № 1, ст. 13, 45; № 13, ст. 1075, 1077; № 19, ст. 1752; № 27, ст. 2719, 2721; № 30, ст. 3104, 3131; № 50, ст. 5247; 2006, № 17, ст. 1776; № 18, ст. 1907; № 31, ст. 3420, 3438; № 45, ст. 4641; № 52, ст. 5498; 2007, № 16, ст. 1825; № 26, ст. 3089; № 30, ст. 3755; № 31, ст. 4007, 4008; № 41, ст. 4845; № 46, ст. 5553; 2008, № 20, ст. 2251; № 30, ст. 3604; № 49, ст. 5745; № 52, ст. 6227, 6235, 6236; 2009, № 7, ст. 777; № 23, ст. 2759, 2776; № 26, ст. 3120; № 29, ст. 3597, 3642; № 30, ст. 3739; № 48, ст. 5711, 5724; № 52, ст. 6406, 6412; 2010, № 1, ст. 1; № 21, ст. 2525; № 23, ст. 2790; № 27, ст. 3416; № 30, ст. 4002, 4006, 4007; № 31, ст. 4158, 4164, 4193, 4206, 4207, 4208; № 32, ст. 4298; № 41, ст. 5192; 2011, № 1, ст. 10, 23; № 7, ст. 901; № 15, ст. 2039, 2041; № 17, ст. 2310; № 19, ст. 2715; № 23, ст. 3260; Российская газета, 2011, 30 июня, 4 июля) следующие изменения</w:t>
      </w:r>
    </w:p>
    <w:p>
      <w:r>
        <w:t>в примечании к статье 6.10 слова "части 4 статьи 14.16," исключить</w:t>
      </w:r>
    </w:p>
    <w:p>
      <w:r>
        <w:t>в статье 14.16: а) дополнить частью 21 следующего содержания: "21. Розничная продажа несовершеннолетнему алкогольной продукции, если это действие не содержит уголовно наказуемого деяния, - влечет наложение административного штрафа на граждан в размере от трех тысяч до пяти тысяч рублей; на должностных лиц - от десяти тысяч до двадцати тысяч рублей; на юридических лиц - от восьмидесяти тысяч до ста тысяч рублей."; б) часть 4 признать утратившей силу</w:t>
      </w:r>
    </w:p>
    <w:p>
      <w:r>
        <w:t>в части 2 статьи 23.1 слова "частями 3 и 4 статьи 14.16" заменить словами "частями 21 и 3 статьи 14.16"</w:t>
      </w:r>
    </w:p>
    <w:p>
      <w:r>
        <w:t>в статье 23.3: а) в части 1 слова "частями 3 и 4 статьи 14.16" заменить словами "частями 21 и 3 статьи 14.16"; б) в пункте 1 части 2 слова "частями 3 и 4 статьи 14.16" заменить словами "частями 21 и 3 статьи 14.16"</w:t>
      </w:r>
    </w:p>
    <w:p>
      <w:r>
        <w:t>в части 1 статьи 23.49 слова "частями 3 и 4 статьи 14.16" заменить словами "частями 21 и 3 статьи 14.16"</w:t>
      </w:r>
    </w:p>
    <w:p>
      <w:r>
        <w:t>в части 1 статьи 23.50 слова "частью 3 статьи 14.16" заменить словами "частями 21 и 3 статьи 14.16"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