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
        <w:rPr>
          <w:b/>
        </w:rPr>
        <w:t>Статья 1. Предмет регулирования настоящего Федерального закона</w:t>
      </w:r>
    </w:p>
    <w:p>
      <w:r>
        <w:t>Настоящий Федеральный закон устанавливает правовые основы оказания государственной поддержки в сфере сельскохозяйственного страхования при осуществлении страховой защиты связанных с производством сельскохозяйственной продукции имущественных интересов сельскохозяйственных товаропроизводителей.</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выгодоприобретатель - лицо, в пользу которого заключен договор сельскохозяйственного страхования и которое имеет основанный на федеральном законе, ином нормативном правовом акте или договоре интерес в сохранении объекта страхования</w:t>
      </w:r>
    </w:p>
    <w:p>
      <w:r>
        <w:t>(Пункт утратил силу - Федеральный закон от 27.12.2018 № 563-ФЗ) 3) падеж сельскохозяйственных животных - смертность сельскохозяйственных животных вследствие заразных болезней, включенных в перечень, утвержденный уполномоченным органом, а также массовых отравлений, опасных для производства сельскохозяйственной продукции природных явлений и стихийных бедствий, пожаров; (В редакции Федерального закона от 27.12.2018 № 563-ФЗ) 4) объединение страховщиков - созданное в соответствии с настоящим Федеральным законом и другими федеральными законами единое общероссийское объединение страховщиков, членами которого должны состоять все страховщики, осуществляющие в соответствии с настоящим Федеральным законом сельскохозяйственное страхование, осуществляемое с государственной поддержкой; (В редакции Федерального закона от 22.12.2014 № 424-ФЗ) 5) сельскохозяйственное страхование, осуществляемое с государственной поддержкой (далее - сельскохозяйственное страхование), - страхование имущественных интересов, связанных с риском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которое осуществляется в соответствии с настоящим Федеральным законом и другими федеральными законами; (В редакции Федерального закона от 23.04.2018 № 109-ФЗ) 6) сельскохозяйственные культуры - культуры, в том числе многолетние насаждения, сорта которых внесены в Государственный реестр селекционных достижений, допущенных к использованию; (В редакции Федерального закона от 27.12.2018 № 563-ФЗ) 7) сельскохозяйственные животные - животные всех видов, любого полового и возрастного состава, разведение которых осуществляется в целях получения продукции животноводства</w:t>
      </w:r>
    </w:p>
    <w:p>
      <w:r>
        <w:t>страхователь - сельскохозяйственный товаропроизводитель, признанный таковым в соответствии с Федеральным законом от 29 декабря 2006 года № 264-ФЗ "О развитии сельского хозяйства" и заключивший со страховщиком (страховщиками) договор (договоры) сельскохозяйственного страхования (сострахования) (далее - договор сельскохозяйственного страхования); (В редакции Федерального закона от 27.12.2018 № 563-ФЗ) 9) страховщик - страховая организация, являющаяся членом объединения страховщиков, имеющая опыт осуществления страхования в области сельского хозяйства не менее пяти лет, размер собственных средств (капитала) не менее трех миллиардов рублей по состоянию на 31 марта года, предшествующего текущему году, и соответствующая иным требованиям к финансовой устойчивости, платежеспособности, которые вправе устанавливать Правительство Российской Федерации; (В редакции Федерального закона от 13.06.2023 № 254-ФЗ) 10) уполномоченный орган - федеральный орган исполнительной власти, осуществляющий функции по выработке государственной политики и нормативному правовому регулированию в сфере агропромышленного комплекса</w:t>
      </w:r>
    </w:p>
    <w:p>
      <w:r>
        <w:t>уполномоченный орган субъекта Российской Федерации - орган, уполномоченный высшим исполнительным органом государственной власти субъекта Российской Федерации на обеспечение государственного управления агропромышленным комплексом субъекта Российской Федерации</w:t>
      </w:r>
    </w:p>
    <w:p>
      <w:r>
        <w:t>урожай сельскохозяйственной культуры - урожай сельскохозяйственной культуры со всей площади земельных участков, занятых посевами или посадками</w:t>
      </w:r>
    </w:p>
    <w:p>
      <w:r>
        <w:t>утрата (гибель) урожая сельскохозяйственной культуры - имевшие место в период действия договора сельскохозяйственного страхования снижение фактического урожая сельскохозяйственной культуры, в том числе урожая многолетних насаждений, по сравнению с запланированным урожаем в результате наступления всех, нескольких или одного из событий, предусмотренных пунктами 1 - 3 части 1 статьи 8 настоящего Федерального закона, либо потеря урожая сельскохозяйственной культуры, в том числе урожая многолетних насаждений, на земельном участке или его части в результате наступления события, предусмотренного пунктом 4 части 1 статьи 8 настоящего Федерального закона; (В редакции Федерального закона от 11.06.2021 № 177-ФЗ) 14) утрата (гибель) посадок многолетних насаждений - имевшие место в период действия договора сельскохозяйственного страхования потеря многолетними насаждениями жизнеспособности в результате наступления всех, нескольких или одного из событий, предусмотренных пунктами 1 - 3 части 1 статьи 8 настоящего Федерального закона, либо потеря многолетних насаждений на земельном участке или его части в результате наступления события, предусмотренного пунктом 4 части 1 статьи 8 настоящего Федерального закона; (В редакции Федерального закона от 11.06.2021 № 177-ФЗ) 15) утрата (гибель) сельскохозяйственных животных - имевшие место в период действия договора сельскохозяйственного страхования падеж сельскохозяйственных животных и (или) убой (уничтожение) сельскохозяйственных животных в результате наступления событий, предусмотренных частью 2 статьи 8 настоящего Федерального закона; (В редакции Федерального закона от 27.12.2018 № 563-ФЗ) 16) участники сельскохозяйственного страхования - страхователи, выгодоприобретатели, страховщики, уполномоченный орган, уполномоченный орган субъекта Российской Федерации, Банк России; (В редакции Федерального закона от 23.07.2013 № 251-ФЗ) 17) объекты товарной аквакультуры (товарного рыбоводства) - объекты аквакультуры, в отношении которых осуществляется предпринимательская деятельность, относящаяся к сельскохозяйственному производству в соответствии с Федеральным законом от 2 июля 2013 года № 148-ФЗ "Об аквакультуре (рыбоводстве) и о внесении изменений в отдельные законодательные акты Российской Федерации"; (Дополнение пунктом - Федеральный закон от 23.04.2018 № 109-ФЗ) 18) утрата (гибель) объектов товарной аквакультуры (товарного рыбоводства) - имевшая место в период действия договора сельскохозяйственного страхования потеря объектов товарной аквакультуры (товарного рыбоводства) в результате наступления событий, предусмотренных частью 3 статьи 8 настоящего Федерального закона; (Дополнение пунктом - Федеральный закон от 23.04.2018 № 109-ФЗ) (В редакции Федерального закона от 11.06.2021 № 177-ФЗ) 19) чрезвычайная ситуация природного характера - обстановка на определенной территории, сложившаяся в результате события природного происхождения, которое привело к утрате (гибели) урожая сельскохозяйственной культуры и (или) утрате (гибели) посадок многолетних насаждений и повлекло за собой введение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 режима чрезвычайной ситуации федерального, межрегионального или регионального характера. (Дополнение пунктом - Федеральный закон от 11.06.2021 № 177-ФЗ)</w:t>
      </w:r>
    </w:p>
    <w:p>
      <w:r>
        <w:rPr>
          <w:b/>
        </w:rPr>
        <w:t>Статья 3. Порядок оказания государственной поддержки в сфере сельскохозяйственного страхования</w:t>
      </w:r>
    </w:p>
    <w:p>
      <w:r>
        <w:rPr>
          <w:b/>
        </w:rPr>
        <w:t xml:space="preserve">1. </w:t>
      </w:r>
      <w:r>
        <w:t>Порядок оказания государственной поддержки в сфере сельскохозяйственного страхования устанавливается нормативными правовыми актами высших исполнительных органов государственной власти субъектов Российской Федерации в соответствии с требованиями, установленными настоящим Федеральным законом, и общими требованиями, установленными Правительством Российской Федерации. Нормативные правовые акты высших исполнительных органов государственной власти субъектов Российской Федерации должны предусматривать в том числе срок обращения сельскохозяйственного товаропроизводителя за государственной поддержкой в сфере сельскохозяйственного страхования, перечень документов, необходимых для получения государственной поддержки, срок принятия уполномоченным органом субъекта Российской Федерации решения о предоставлении или об отказе в предоставлении государственной поддержки, срок перечисления уполномоченным органом субъекта Российской Федерации бюджетных средств на возмещение части затрат сельскохозяйственного товаропроизводителя на уплату страховой премии, начисленной по договору сельскохозяйственного страхования. О принятом решении сельскохозяйственный товаропроизводитель уведомляется уполномоченным органом субъекта Российской Федерации в срок не позднее десяти дней с даты его принятия. Указанные нормативные правовые акты размещаются на официальных сайтах уполномоченных органов субъектов Российской Федерации в информационно-телекоммуникационной сети "Интернет". (В редакции Федерального закона от 27.12.2018 № 563-ФЗ)</w:t>
      </w:r>
    </w:p>
    <w:p>
      <w:r>
        <w:rPr>
          <w:b/>
        </w:rPr>
        <w:t xml:space="preserve">2. </w:t>
      </w:r>
      <w:r>
        <w:t>Порядок предоставления и распределения предусмотренных федеральным законом о федеральном бюджете на очередной финансовый год и плановый период субсидий бюджетам субъектов Российской Федерации на возмещение части затрат сельскохозяйственных товаропроизводителей на уплату страховых премий по заключенным в соответствии с настоящим Федеральным законом договорам сельскохозяйственного страхования, включая методику расчета данных субсидий, устанавливается Правительством Российской Федерации</w:t>
      </w:r>
    </w:p>
    <w:p>
      <w:r>
        <w:rPr>
          <w:b/>
        </w:rPr>
        <w:t xml:space="preserve">3. </w:t>
      </w:r>
      <w:r>
        <w:t>Предусмотренные частью 2 настоящей статьи субсидии предоставляются при наличии в нормативных правовых актах высших исполнительных органов государственной власти субъектов Российской Федерации условия о перечислении уполномоченным органом субъекта Российской Федерации бюджетных средств на возмещение части затрат сельскохозяйственного товаропроизводителя на уплату страховой премии, начисленной по договору сельскохозяйственного страхования, на расчетный счет страховщика на основании заявления сельскохозяйственного товаропроизводителя, при этом</w:t>
      </w:r>
    </w:p>
    <w:p>
      <w:r>
        <w:rPr>
          <w:b/>
        </w:rPr>
        <w:t xml:space="preserve">31. </w:t>
      </w:r>
      <w:r>
        <w:t>Размер субсидии по договору сельскохозяйственного страхования равен сумме величин, определенных в отношении всех объектов сельскохозяйственного страхования в соответствии с частью 3 настоящей статьи. (Дополнение частью - Федеральный закон от 11.06.2021 № 177-ФЗ)</w:t>
      </w:r>
    </w:p>
    <w:p>
      <w:r>
        <w:rPr>
          <w:b/>
        </w:rPr>
        <w:t xml:space="preserve">4. </w:t>
      </w:r>
      <w:r>
        <w:t>Методики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утверждаются уполномоченным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Методика расчета предельных размеров ставок для расчета размера субсидий утверждается уполномоченным органом. (В редакции федеральных законов от 23.04.2018 № 109-ФЗ, от 27.12.2018 № 563-ФЗ, от 11.06.2021 № 177-ФЗ)</w:t>
      </w:r>
    </w:p>
    <w:p>
      <w:r>
        <w:rPr>
          <w:b/>
        </w:rPr>
        <w:t xml:space="preserve">5. </w:t>
      </w:r>
      <w:r>
        <w:t>Контроль за соблюдением субъектами Российской Федерации условий предоставления субсидий и их целевого использования осуществляется уполномоченным органом и федеральным органом исполнительной власти, осуществляющим функции по контролю и надзору в финансово-бюджетной сфере, в соответствии с бюджетным законодательством</w:t>
      </w:r>
    </w:p>
    <w:p>
      <w:r>
        <w:rPr>
          <w:b/>
        </w:rPr>
        <w:t xml:space="preserve">6. </w:t>
      </w:r>
      <w:r>
        <w:t>В случае, если при осуществлении сельскохозяйственного страхования разница между доходами и расходами страховщика за первый квартал, полугодие, девять месяцев, календарный год (отчетный период) превышает пять процентов от указанных доходов, сумма превышения направляется страховщиком на формирование страхового резерва для компенсации расходов на осуществление будущих страховых выплат (стабилизационный резерв) до достижения данным страховым резервом величины, равной трехкратному размеру максимальной за последние десять лет годовой страховой премии страховщика, начисленной по договорам сельскохозяйственного страхования. (Дополнение частью - Федеральный закон от 22.12.2014 № 424-ФЗ)</w:t>
      </w:r>
    </w:p>
    <w:p>
      <w:r>
        <w:rPr>
          <w:b/>
        </w:rPr>
        <w:t xml:space="preserve">3. </w:t>
      </w:r>
      <w:r>
        <w:t>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всех, нескольких или одного из событий, предусмотренных пунктами 1 - 3 части 1, частями 2 и 3 статьи 8 настоящего Федерального закона, меньше предельного размера ставки для расчета размера субсидии по данным объекту сельскохозяйственного страхования и событию (событиям) или равен ему, размер субсидии равен пятидесяти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 (событиям); (В редакции Федерального закона от 13.06.2023 № 254-ФЗ) 2)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всех, нескольких или одного из событий, предусмотренных пунктами 1 - 3 части 1, частями 2 и 3 статьи 8 настоящего Федерального закона, превышает предельный размер ставки для расчета размера субсидии по данным объекту сельскохозяйственного страхования и событию (событиям), размер субсидии равен пятидесяти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(событий), и предельного размера ставки для расчета размера субсидии по данным объекту сельскохозяйственного страхования и событию (событиям); (В редакции Федерального закона от 13.06.2023 № 254-ФЗ) 3)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пунктом 4 части 1 статьи 8 настоящего Федерального закона, меньше предельного размера ставки для расчета размера субсидии по данным объекту сельскохозяйственного страхования и событию или равен ему, размер субсидии равен:</w:t>
      </w:r>
    </w:p>
    <w:p>
      <w:r>
        <w:rPr>
          <w:b/>
        </w:rPr>
        <w:t xml:space="preserve">3. </w:t>
      </w:r>
      <w:r>
        <w:t>для сельскохозяйственных товаропроизводителей, являющихся субъектами малого предпринимательства, за исключением договоров сельскохозяйственного страхования, заключенных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с 1 июля 2023 года - семидесяти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 с 1 июля 2024 года - шестидесяти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 с 1 июля 2025 года - пятидесяти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w:t>
      </w:r>
    </w:p>
    <w:p>
      <w:r>
        <w:rPr>
          <w:b/>
        </w:rPr>
        <w:t xml:space="preserve">3. </w:t>
      </w:r>
      <w:r>
        <w:t>для сельскохозяйственных товаропроизводителей, являющихся субъектами малого предпринимательства, по договорам сельскохозяйственного страхования, заключенным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с 1 июля 2023 года - восьмидесяти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w:t>
      </w:r>
    </w:p>
    <w:p>
      <w:r>
        <w:rPr>
          <w:b/>
        </w:rPr>
        <w:t xml:space="preserve">3. </w:t>
      </w:r>
      <w:r>
        <w:t>для сельскохозяйственных товаропроизводителей, не являющихся субъектами малого предпринимательства: с 1 июля 2023 года - шестидесяти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 с 1 июля 2024 года - пятидесяти процентам от страховой премии, начисленной по договору сельскохозяйственного страхования по данным объекту сельскохозяйственного страхования и событию; (Дополнение пунктом - Федеральный закон от 11.06.2021 № 177-ФЗ) (В редакции Федерального закона от 13.06.2023 № 254-ФЗ) 4)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пунктом 4 части 1 статьи 8 настоящего Федерального закона, превышает предельный размер ставки для расчета размера субсидии по данным объекту сельскохозяйственного страхования и событию, размер субсидии равен:</w:t>
      </w:r>
    </w:p>
    <w:p>
      <w:r>
        <w:rPr>
          <w:b/>
        </w:rPr>
        <w:t xml:space="preserve">3. </w:t>
      </w:r>
      <w:r>
        <w:t>для сельскохозяйственных товаропроизводителей, являющихся субъектами малого предпринимательства, за исключением договоров сельскохозяйственного страхования, заключенных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с 1 июля 2023 года - семидесяти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 с 1 июля 2024 года - шестидесяти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 с 1 июля 2025 года - пятидесяти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w:t>
      </w:r>
    </w:p>
    <w:p>
      <w:r>
        <w:rPr>
          <w:b/>
        </w:rPr>
        <w:t xml:space="preserve">3. </w:t>
      </w:r>
      <w:r>
        <w:t>для сельскохозяйственных товаропроизводителей, являющихся субъектами малого предпринимательства, по договорам сельскохозяйственного страхования, заключенным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с 1 июля 2023 года - восьмидесяти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w:t>
      </w:r>
    </w:p>
    <w:p>
      <w:r>
        <w:rPr>
          <w:b/>
        </w:rPr>
        <w:t xml:space="preserve">3. </w:t>
      </w:r>
      <w:r>
        <w:t>для сельскохозяйственных товаропроизводителей, не являющихся субъектами малого предпринимательства: с 1 июля 2023 года - шестидесяти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 с 1 июля 2024 года - пятидесяти процентам от суммы, рассчитанной как произведение страховой суммы, указанной в договоре сельскохозяйственного страхования в отношении данных объекта сельскохозяйственного страхования и события, и предельного размера ставки для расчета размера субсидии по данным объекту сельскохозяйственного страхования и событию. (Дополнение пунктом - Федеральный закон от 11.06.2021 № 177-ФЗ) (В редакции Федерального закона от 13.06.2023 № 254-ФЗ) (Часть в редакции Федерального закона от 27.12.2018 № 563-ФЗ)</w:t>
      </w:r>
    </w:p>
    <w:p>
      <w:r>
        <w:rPr>
          <w:b/>
        </w:rPr>
        <w:t>Статья 4. Требования к договору сельскохозяйственного страхования и условия оказания государственной поддержки</w:t>
      </w:r>
    </w:p>
    <w:p>
      <w:r>
        <w:rPr>
          <w:b/>
        </w:rPr>
        <w:t xml:space="preserve">1. </w:t>
      </w:r>
      <w:r>
        <w:t>Государственная поддержка сельскохозяйственным товаропроизводителям оказывается по договору сельскохозяйственного страхования, отвечающему следующим требованиям и условиям</w:t>
      </w:r>
    </w:p>
    <w:p>
      <w:r>
        <w:rPr>
          <w:b/>
        </w:rPr>
        <w:t xml:space="preserve">2. </w:t>
      </w:r>
      <w:r>
        <w:t>Доля страховой премии, применяемая при расчете страховых тарифов и предназначенная для осуществления страховых и компенсационных выплат страхователям и выгодоприобретателям, должна составлять не менее восьмидесяти процентов</w:t>
      </w:r>
    </w:p>
    <w:p>
      <w:r>
        <w:rPr>
          <w:b/>
        </w:rPr>
        <w:t xml:space="preserve">3. </w:t>
      </w:r>
      <w:r>
        <w:t>Определение страховой стоимости объектов сельскохозяйственного страхования и размера их утраты (гибели) осуществляется по методикам, предусмотренным статьей 3 настоящего Федерального закона. (Статья в редакции Федерального закона от 27.12.2018 № 563-ФЗ)</w:t>
      </w:r>
    </w:p>
    <w:p>
      <w:r>
        <w:rPr>
          <w:b/>
        </w:rPr>
        <w:t xml:space="preserve">1. </w:t>
      </w:r>
      <w:r>
        <w:t>страхование объектов сельскохозяйственного страхования от воздействия событий, предусмотренных статьей 8 настоящего Федерального закона, либо от воздействия одного или нескольких таких событий осуществляется с учетом плана сельскохозяйственного страхования, указанного в статье 6 настоящего Федерального закона</w:t>
      </w:r>
    </w:p>
    <w:p>
      <w:r>
        <w:rPr>
          <w:b/>
        </w:rPr>
        <w:t xml:space="preserve">1. </w:t>
      </w:r>
      <w:r>
        <w:t>при страховании урожая сельскохозяйственных культур, посадок многолетних насаждений договор сельскохозяйственного страхования заключен:</w:t>
      </w:r>
    </w:p>
    <w:p>
      <w:r>
        <w:rPr>
          <w:b/>
        </w:rPr>
        <w:t xml:space="preserve">1. </w:t>
      </w:r>
      <w:r>
        <w:t>при страховании сельскохозяйственных животных договор сельскохозяйственного страхования заключен:</w:t>
      </w:r>
    </w:p>
    <w:p>
      <w:r>
        <w:rPr>
          <w:b/>
        </w:rPr>
        <w:t xml:space="preserve">1. </w:t>
      </w:r>
      <w:r>
        <w:t>при страховании одного или нескольких объектов товарной аквакультуры (товарного рыбоводства) договор сельскохозяйственного страхования заключен:</w:t>
      </w:r>
    </w:p>
    <w:p>
      <w:r>
        <w:rPr>
          <w:b/>
        </w:rPr>
        <w:t xml:space="preserve">1. </w:t>
      </w:r>
      <w:r>
        <w:t>договор сельскохозяйственного страхования рисков утраты (гибели) сельскохозяйственных животных, утраты (гибели) объектов товарной аквакультуры (товарного рыбоводства): (В редакции Федерального закона от 11.06.2021 № 177-ФЗ)</w:t>
      </w:r>
    </w:p>
    <w:p>
      <w:r>
        <w:rPr>
          <w:b/>
        </w:rPr>
        <w:t xml:space="preserve">1. </w:t>
      </w:r>
      <w:r>
        <w:t>договор сельскохозяйственного страхования риска утраты (гибели) урожая сельскохозяйственной культуры или утраты (гибели) посадок многолетних насаждений:</w:t>
      </w:r>
    </w:p>
    <w:p>
      <w:r>
        <w:rPr>
          <w:b/>
        </w:rPr>
        <w:t xml:space="preserve">1. </w:t>
      </w:r>
      <w:r>
        <w:t>в отношении одного или нескольких видов сельскохозяйственных культур, посадок многолетних насаждений на всей площади земельных участков в субъекте Российской Федерации, на которой сельскохозяйственным товаропроизводителем выращиваются данные сельскохозяйственные культуры, многолетние насаждения (при страховании урожая многолетних насаждений этот договор заключается в отношении многолетних насаждений в плодоносящем возрасте); (В редакции Федерального закона от 13.06.2023 № 254-ФЗ)</w:t>
      </w:r>
    </w:p>
    <w:p>
      <w:r>
        <w:rPr>
          <w:b/>
        </w:rPr>
        <w:t xml:space="preserve">1. </w:t>
      </w:r>
      <w:r>
        <w:t>в срок не позднее пятнадцати календарных дней после окончания сева или посадки сельскохозяйственной культуры, за исключением многолетних насаждений, а также многолетних трав посева прошлых лет</w:t>
      </w:r>
    </w:p>
    <w:p>
      <w:r>
        <w:rPr>
          <w:b/>
        </w:rPr>
        <w:t xml:space="preserve">1. </w:t>
      </w:r>
      <w:r>
        <w:t>до момента прекращения вегетации (перехода в состояние зимнего покоя) многолетних насаждений</w:t>
      </w:r>
    </w:p>
    <w:p>
      <w:r>
        <w:rPr>
          <w:b/>
        </w:rPr>
        <w:t xml:space="preserve">1. </w:t>
      </w:r>
      <w:r>
        <w:t>в отношении всего имеющегося у сельскохозяйственного товаропроизводителя поголовья сельскохозяйственных животных одного или нескольких видов в субъекте Российской Федерации</w:t>
      </w:r>
    </w:p>
    <w:p>
      <w:r>
        <w:rPr>
          <w:b/>
        </w:rPr>
        <w:t xml:space="preserve">1. </w:t>
      </w:r>
      <w:r>
        <w:t>на срок не менее чем один год</w:t>
      </w:r>
    </w:p>
    <w:p>
      <w:r>
        <w:rPr>
          <w:b/>
        </w:rPr>
        <w:t xml:space="preserve">1. </w:t>
      </w:r>
      <w:r>
        <w:t>в отношении одного или нескольких видов объектов товарной аквакультуры (товарного рыбоводства), имеющихся у сельскохозяйственного товаропроизводителя</w:t>
      </w:r>
    </w:p>
    <w:p>
      <w:r>
        <w:rPr>
          <w:b/>
        </w:rPr>
        <w:t xml:space="preserve">1. </w:t>
      </w:r>
      <w:r>
        <w:t>на срок не менее чем один год</w:t>
      </w:r>
    </w:p>
    <w:p>
      <w:r>
        <w:rPr>
          <w:b/>
        </w:rPr>
        <w:t xml:space="preserve">1. </w:t>
      </w:r>
      <w:r>
        <w:t>вступил в силу и сельскохозяйственным товаропроизводителем уплачено не менее пятидесяти процентов начисленной по этому договору страховой премии</w:t>
      </w:r>
    </w:p>
    <w:p>
      <w:r>
        <w:rPr>
          <w:b/>
        </w:rPr>
        <w:t xml:space="preserve">1. </w:t>
      </w:r>
      <w:r>
        <w:t>не может быть прекращен до наступления срока, на который он был заключен, за исключением случаев, предусмотренных пунктом 1 статьи 958 Гражданского кодекса Российской Федерации</w:t>
      </w:r>
    </w:p>
    <w:p>
      <w:r>
        <w:rPr>
          <w:b/>
        </w:rPr>
        <w:t xml:space="preserve">1. </w:t>
      </w:r>
      <w:r>
        <w:t>заключен на страховую сумму в размере не менее семидесяти процентов страховой стоимости объекта сельскохозяйственного страхования</w:t>
      </w:r>
    </w:p>
    <w:p>
      <w:r>
        <w:rPr>
          <w:b/>
        </w:rPr>
        <w:t xml:space="preserve">1. </w:t>
      </w:r>
      <w:r>
        <w:t>(Подпункт утратил силу - Федеральный закон от 11.06.2021 № 177-ФЗ)</w:t>
      </w:r>
    </w:p>
    <w:p>
      <w:r>
        <w:rPr>
          <w:b/>
        </w:rPr>
        <w:t xml:space="preserve">1. </w:t>
      </w:r>
      <w:r>
        <w:t>может предусматривать установление безусловной франшизы или агрегатной безусловной франшизы в размере, не превышающем тридцати процентов страховой суммы, которые определяются с учетом вида, пола и возрастного состава сельскохозяйственных животных, вида и возрастного состава объектов товарной аквакультуры (товарного рыбоводства). Агрегатная безусловная франшиза применяется для совокупности страховых случаев в течение срока действия договора сельскохозяйственного страхования</w:t>
      </w:r>
    </w:p>
    <w:p>
      <w:r>
        <w:rPr>
          <w:b/>
        </w:rPr>
        <w:t xml:space="preserve">1. </w:t>
      </w:r>
      <w:r>
        <w:t>вступил в силу и сельскохозяйственным товаропроизводителем в отношении всех, нескольких или одного из событий, предусмотренных пунктами 1 - 3 части 1 статьи 8 настоящего Федерального закона, уплачено не менее пятидесяти процентов начисленной по этому договору страховой премии по данным объекту сельскохозяйственного страхования и событию (событиям); (В редакции Федерального закона от 13.06.2023 № 254-ФЗ)</w:t>
      </w:r>
    </w:p>
    <w:p>
      <w:r>
        <w:rPr>
          <w:b/>
        </w:rPr>
        <w:t xml:space="preserve">1. </w:t>
      </w:r>
      <w:r>
        <w:t>вступил в силу и сельскохозяйственным товаропроизводителем, являющимся субъектом малого предпринимательства, в отношении события, предусмотренного пунктом 4 части 1 статьи 8 настоящего Федерального закона, уплачено по этому договору (за исключением договора сельскохозяйственного страхования, заключенного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заключенному: с 1 июля 2023 года по 30 июня 2024 года включительно, - не менее тридцати процентов начисленной по этому договору страховой премии по данным объекту сельскохозяйственного страхования и событию; с 1 июля 2024 года по 30 июня 2025 года включительно, - не менее сорока процентов начисленной по этому договору страховой премии по данным объекту сельскохозяйственного страхования и событию; с 1 июля 2025 года, - не менее пятидесяти процентов начисленной по этому договору страховой премии по данным объекту сельскохозяйственного страхования и событию; (Подпункт в редакции Федерального закона от 13.06.2023 № 254-ФЗ) б1) вступил в силу и сельскохозяйственным товаропроизводителем, являющимся субъектом малого предпринимательства, в отношении события, предусмотренного пунктом 4 части 1 статьи 8 настоящего Федерального закона, уплачено по договору сельскохозяйственного страхования, заключенному с 1 июля 2023 года в отношении объектов сельскохозяйственного страхования, находящихся на территориях субъектов Российской Федерации, входящих в состав Дальневосточного федерального округа, не менее двадцати процентов начисленной по этому договору страховой премии по данным объекту сельскохозяйственного страхования и событию; (Дополнение подпунктом - Федеральный закон от 13.06.2023 № 254-ФЗ)</w:t>
      </w:r>
    </w:p>
    <w:p>
      <w:r>
        <w:rPr>
          <w:b/>
        </w:rPr>
        <w:t xml:space="preserve">1. </w:t>
      </w:r>
      <w:r>
        <w:t>вступил в силу и сельскохозяйственным товаропроизводителем, не являющимся субъектом малого предпринимательства, в отношении события, предусмотренного пунктом 4 части 1 статьи 8 настоящего Федерального закона, уплачено по этому договору, заключенному: с 1 июля 2023 года по 30 июня 2024 года включительно, - не менее сорока процентов начисленной по этому договору страховой премии по данным объекту сельскохозяйственного страхования и событию; с 1 июля 2024 года, - не менее пятидесяти процентов начисленной по этому договору страховой премии по данным объекту сельскохозяйственного страхования и событию; (Подпункт в редакции Федерального закона от 13.06.2023 № 254-ФЗ)</w:t>
      </w:r>
    </w:p>
    <w:p>
      <w:r>
        <w:rPr>
          <w:b/>
        </w:rPr>
        <w:t xml:space="preserve">1. </w:t>
      </w:r>
      <w:r>
        <w:t>не может быть прекращен до наступления срока, на который он был заключен, за исключением случаев, предусмотренных пунктом 1 статьи 958 Гражданского кодекса Российской Федерации</w:t>
      </w:r>
    </w:p>
    <w:p>
      <w:r>
        <w:rPr>
          <w:b/>
        </w:rPr>
        <w:t xml:space="preserve">1. </w:t>
      </w:r>
      <w:r>
        <w:t>заключен на страховую сумму: в размере не менее семидесяти процентов страховой стоимости объекта сельскохозяйственного страхования в отношении всех, нескольких или одного из событий, предусмотренных пунктами 1 - 3 части 1 статьи 8 настоящего Федерального закона; в размере не менее тридцати пяти процентов и не более пятидесяти процентов страховой стоимости при страховании урожая сельскохозяйственных культур в отношении события, предусмотренного пунктом 4 части 1 статьи 8 настоящего Федерального закона; в размере не менее семидесяти процентов страховой стоимости при страховании посадок многолетних насаждений в отношении события, предусмотренного пунктом 4 части 1 статьи 8 настоящего Федерального закона</w:t>
      </w:r>
    </w:p>
    <w:p>
      <w:r>
        <w:rPr>
          <w:b/>
        </w:rPr>
        <w:t xml:space="preserve">1. </w:t>
      </w:r>
      <w:r>
        <w:t>предусматривает установление безусловной франшизы: в размере не менее десяти процентов и не более пятидесяти процентов страховой суммы, установленной в договоре сельскохозяйственного страхования в отношении всех, нескольких или одного из событий, предусмотренных пунктами 1 - 3 части 1 статьи 8 настоящего Федерального закона, для каждой сельскохозяйственной культуры, группы многолетних насаждений; (В редакции Федерального закона от 13.06.2023 № 254-ФЗ) в размере не менее десяти процентов и не более двадцати процентов страховой суммы, установленной в договоре сельскохозяйственного страхования в отношении события, предусмотренного пунктом 4 части 1 статьи 8 настоящего Федерального закона, для каждой сельскохозяйственной культуры, группы многолетних насаждений. (Дополнение пунктом - Федеральный закон от 11.06.2021 № 177-ФЗ)</w:t>
      </w:r>
    </w:p>
    <w:p>
      <w:r>
        <w:rPr>
          <w:b/>
        </w:rPr>
        <w:t>Статья 5. Экспертиза по договору сельскохозяйственного страхования</w:t>
      </w:r>
    </w:p>
    <w:p>
      <w:r>
        <w:rPr>
          <w:b/>
        </w:rPr>
        <w:t xml:space="preserve">1. </w:t>
      </w:r>
      <w:r>
        <w:t>При наступлении событий, предусмотренных статьей 8 настоящего Федерального закона, и наличии разногласий сторон договора сельскохозяйственного страхования страховщик проводит экспертизу с привлечением независимых экспертов в целях подтверждения факта наступления страхового случая и определения размера причиненного страхователю ущерба. Экспертиза проводится на основании обследования объектов страхования, если обследование возможно на момент проведения экспертизы, а также на основании представленных страховщиком и (или) страхователем соответствующих документов, информации и материалов, полученных в том числе в результате наблюдения с использованием авиационных и космических средств. (В редакции федеральных законов от 27.12.2018 № 563-ФЗ, от 30.12.2021 № 475-ФЗ)</w:t>
      </w:r>
    </w:p>
    <w:p>
      <w:r>
        <w:rPr>
          <w:b/>
        </w:rPr>
        <w:t xml:space="preserve">2. </w:t>
      </w:r>
      <w:r>
        <w:t>Правила проведения указанной в части 1 настоящей статьи экспертизы, а также требования к экспертам, в том числе условия и порядок их аттестации, утверждаются Правительством Российской Федерации</w:t>
      </w:r>
    </w:p>
    <w:p>
      <w:r>
        <w:rPr>
          <w:b/>
        </w:rPr>
        <w:t>Статья 6. План сельскохозяйственного страхования</w:t>
      </w:r>
    </w:p>
    <w:p>
      <w:r>
        <w:rPr>
          <w:b/>
        </w:rPr>
        <w:t xml:space="preserve">1. </w:t>
      </w:r>
      <w:r>
        <w:t>План сельскохозяйственного страхования разрабатывается уполномоченным органом на основании предложений уполномоченных органов субъектов Российской Федерации и объединения страховщиков</w:t>
      </w:r>
    </w:p>
    <w:p>
      <w:r>
        <w:rPr>
          <w:b/>
        </w:rPr>
        <w:t xml:space="preserve">2. </w:t>
      </w:r>
      <w:r>
        <w:t>План сельскохозяйственного страхования утверждается уполномоченным органом ежегодно, не позднее 31 августа года, предшествующего плановому году. (В редакции федеральных законов от 22.12.2014 № 424-ФЗ, от 11.06.2021 № 177-ФЗ)</w:t>
      </w:r>
    </w:p>
    <w:p>
      <w:r>
        <w:rPr>
          <w:b/>
        </w:rPr>
        <w:t xml:space="preserve">3. </w:t>
      </w:r>
      <w:r>
        <w:t>Не позднее 30 сентября года, предшествующего плановому году, утвержденный уполномоченным органом план сельскохозяйственного страхования размещается на официальном сайте уполномоченного органа в информационно-телекоммуникационной сети "Интернет". (В редакции федеральных законов от 22.12.2014 № 424-ФЗ, от 11.06.2021 № 177-ФЗ)</w:t>
      </w:r>
    </w:p>
    <w:p>
      <w:r>
        <w:rPr>
          <w:b/>
        </w:rPr>
        <w:t xml:space="preserve">4. </w:t>
      </w:r>
      <w:r>
        <w:t>План сельскохозяйственного страхования содержит</w:t>
      </w:r>
    </w:p>
    <w:p>
      <w:r>
        <w:rPr>
          <w:b/>
        </w:rPr>
        <w:t xml:space="preserve">4. </w:t>
      </w:r>
      <w:r>
        <w:t>перечень объектов сельскохозяйственного страхования, предусмотренных статьей 7 настоящего Федерального закона, по видам, группам сельскохозяйственных культур, многолетних насаждений, видам, половому, возрастному составу сельскохозяйственных животных, видам, возрастному составу объектов товарной аквакультуры (товарного рыбоводства), страхование которых подлежит государственной поддержке в плановом году; (В редакции Федерального закона от 23.04.2018 № 109-ФЗ) 2) предельные размеры ставок для расчета размера субсидий, рассчитанные в том числе с использованием актуарных методов и дифференцированные относительно субъектов Российской Федерации и объектов сельскохозяйственного страхования с учетом природно-климатических условий выращивания сельскохозяйственных культур, а также участия страхователя в риске. (В редакции федеральных законов от 22.12.2014 № 424-ФЗ, от 23.04.2018 № 109-ФЗ, от 01.05.2019 № 88-ФЗ, от 11.06.2021 № 177-ФЗ)</w:t>
      </w:r>
    </w:p>
    <w:p>
      <w:r>
        <w:rPr>
          <w:b/>
        </w:rPr>
        <w:t>Статья 7. Объекты сельскохозяйственного страхования</w:t>
      </w:r>
    </w:p>
    <w:p>
      <w:r>
        <w:rPr>
          <w:b/>
        </w:rPr>
        <w:t xml:space="preserve">1. </w:t>
      </w:r>
      <w:r>
        <w:t>При сельскохозяйственном страховании урожая сельскохозяйственной культуры, посадок многолетних насаждений объектами сельскохозяйственного страхования являются имущественные интересы страхователя, выгодоприобретателя, связанные с риском утраты (гибели) урожая сельскохозяйственной культуры (зерновых, зернобобовых, масличных, технических, кормовых, бахчевых культур, картофеля, овощей, виноградников, плодовых, ягодных, орехоплодных насаждений, плантаций хмеля, чая), утраты (гибели) посадок многолетних насаждений (виноградники, плодовые, ягодные, орехоплодные насаждения, плантации хмеля, чая)</w:t>
      </w:r>
    </w:p>
    <w:p>
      <w:r>
        <w:rPr>
          <w:b/>
        </w:rPr>
        <w:t xml:space="preserve">2. </w:t>
      </w:r>
      <w:r>
        <w:t>При сельскохозяйственном страховании сельскохозяйственных животных объектами сельскохозяйственного страхования являются имущественные интересы страхователя, выгодоприобретателя, связанные с риском утраты (гибели) следующих видов сельскохозяйственных животных</w:t>
      </w:r>
    </w:p>
    <w:p>
      <w:r>
        <w:rPr>
          <w:b/>
        </w:rPr>
        <w:t xml:space="preserve">3. </w:t>
      </w:r>
      <w:r>
        <w:t>Объектами сельскохозяйственного страхования объектов товарной аквакультуры (товарного рыбоводства) являются имущественные интересы страхователя, выгодоприобретателя, связанные с риском утраты (гибели) следующих видов объектов товарной аквакультуры (товарного рыбоводства)</w:t>
      </w:r>
    </w:p>
    <w:p>
      <w:r>
        <w:rPr>
          <w:b/>
        </w:rPr>
        <w:t xml:space="preserve">2. </w:t>
      </w:r>
      <w:r>
        <w:t>крупный рогатый скот (буйволы, быки, волы, коровы, яки)</w:t>
      </w:r>
    </w:p>
    <w:p>
      <w:r>
        <w:rPr>
          <w:b/>
        </w:rPr>
        <w:t xml:space="preserve">2. </w:t>
      </w:r>
      <w:r>
        <w:t>мелкий рогатый скот (козы, овцы)</w:t>
      </w:r>
    </w:p>
    <w:p>
      <w:r>
        <w:rPr>
          <w:b/>
        </w:rPr>
        <w:t xml:space="preserve">2. </w:t>
      </w:r>
      <w:r>
        <w:t>свиньи</w:t>
      </w:r>
    </w:p>
    <w:p>
      <w:r>
        <w:rPr>
          <w:b/>
        </w:rPr>
        <w:t xml:space="preserve">2. </w:t>
      </w:r>
      <w:r>
        <w:t>лошади, лошаки, мулы, ослы</w:t>
      </w:r>
    </w:p>
    <w:p>
      <w:r>
        <w:rPr>
          <w:b/>
        </w:rPr>
        <w:t xml:space="preserve">2. </w:t>
      </w:r>
      <w:r>
        <w:t>верблюды</w:t>
      </w:r>
    </w:p>
    <w:p>
      <w:r>
        <w:rPr>
          <w:b/>
        </w:rPr>
        <w:t xml:space="preserve">2. </w:t>
      </w:r>
      <w:r>
        <w:t>олени (маралы, пятнистые олени, северные олени)</w:t>
      </w:r>
    </w:p>
    <w:p>
      <w:r>
        <w:rPr>
          <w:b/>
        </w:rPr>
        <w:t xml:space="preserve">2. </w:t>
      </w:r>
      <w:r>
        <w:t>кролики, пушные звери</w:t>
      </w:r>
    </w:p>
    <w:p>
      <w:r>
        <w:rPr>
          <w:b/>
        </w:rPr>
        <w:t xml:space="preserve">2. </w:t>
      </w:r>
      <w:r>
        <w:t>птица яйценоских пород и птица мясных пород (гуси, индейки, куры, перепелки, утки, цесарки), цыплята-бройлеры</w:t>
      </w:r>
    </w:p>
    <w:p>
      <w:r>
        <w:rPr>
          <w:b/>
        </w:rPr>
        <w:t xml:space="preserve">2. </w:t>
      </w:r>
      <w:r>
        <w:t>семьи пчел</w:t>
      </w:r>
    </w:p>
    <w:p>
      <w:r>
        <w:rPr>
          <w:b/>
        </w:rPr>
        <w:t xml:space="preserve">3. </w:t>
      </w:r>
      <w:r>
        <w:t>рыбы</w:t>
      </w:r>
    </w:p>
    <w:p>
      <w:r>
        <w:rPr>
          <w:b/>
        </w:rPr>
        <w:t xml:space="preserve">3. </w:t>
      </w:r>
      <w:r>
        <w:t>беспозвоночные</w:t>
      </w:r>
    </w:p>
    <w:p>
      <w:r>
        <w:rPr>
          <w:b/>
        </w:rPr>
        <w:t xml:space="preserve">3. </w:t>
      </w:r>
      <w:r>
        <w:t>водоросли. (Дополнение частью - Федеральный закон от 23.04.2018 № 109-ФЗ)</w:t>
      </w:r>
    </w:p>
    <w:p>
      <w:r>
        <w:rPr>
          <w:b/>
        </w:rPr>
        <w:t>Статья 8. Сельскохозяйственные риски, при страховании которых осуществляется оказание государственной поддержки</w:t>
      </w:r>
    </w:p>
    <w:p>
      <w:r>
        <w:rPr>
          <w:b/>
        </w:rPr>
        <w:t xml:space="preserve">1. </w:t>
      </w:r>
      <w:r>
        <w:t>Оказание государственной поддержки в соответствии с настоящим Федеральным законом осуществляется при страховании рисков утраты (гибели) урожая сельскохозяйственной культуры, в том числе урожая многолетних насаждений, утраты (гибели) посадок многолетних насаждений в результате воздействия всех, нескольких или одного из следующих событий</w:t>
      </w:r>
    </w:p>
    <w:p>
      <w:r>
        <w:rPr>
          <w:b/>
        </w:rPr>
        <w:t xml:space="preserve">2. </w:t>
      </w:r>
      <w:r>
        <w:t>Оказание государственной поддержки в соответствии с настоящим Федеральным законом осуществляется при страховании рисков утраты (гибели) сельскохозяйственных животных в результате воздействия всех, нескольких или одного из следующих событий</w:t>
      </w:r>
    </w:p>
    <w:p>
      <w:r>
        <w:rPr>
          <w:b/>
        </w:rPr>
        <w:t xml:space="preserve">3. </w:t>
      </w:r>
      <w:r>
        <w:t>Оказание государственной поддержки в соответствии с настоящим Федеральным законом осуществляется при страховании рисков утраты (гибели) объектов товарной аквакультуры (товарного рыбоводства) в результате воздействия следующих событий</w:t>
      </w:r>
    </w:p>
    <w:p>
      <w:r>
        <w:rPr>
          <w:b/>
        </w:rPr>
        <w:t xml:space="preserve">4. </w:t>
      </w:r>
      <w:r>
        <w:t>Утрата (гибель) урожая сельскохозяйственной культуры, в том числе урожая многолетних насаждений, утрата (гибель) посадок многолетних насаждений на земельном участке или его части в результате наступления события, предусмотренного пунктом 4 части 1 настоящей статьи, устанавливаются комиссией по предупреждению и ликвидации чрезвычайных ситуаций и обеспечению пожарной безопасности при участии руководителя сельскохозяйственной организации, представителей органов местного самоуправления и подтверждаются актом, составленным страхователем и страховщиком, либо страховщиком на основании результатов наблюдения, проведенного с использованием авиационных и космических средств. (Дополнение частью - Федеральный закон от 11.06.2021 № 177-ФЗ) (В редакции Федерального закона от 30.12.2021 № 475-ФЗ)</w:t>
      </w:r>
    </w:p>
    <w:p>
      <w:r>
        <w:rPr>
          <w:b/>
        </w:rPr>
        <w:t xml:space="preserve">1. </w:t>
      </w:r>
      <w:r>
        <w:t>воздействие всех, нескольких или одного из опасных для производства сельскохозяйственной продукции природных явлений и стихийных бедствий (атмосферная, почвенная засуха, суховей, заморозки, вымерзание, выпревание, град, крупный град, сильная пыльная (песчаная) буря, ледяная корка, сильный ливень, сильный и (или) продолжительный дождь, раннее появление или установление снежного покрова, промерзание верхнего слоя почвы, половодье, наводнение, подтопление, паводок, оползень, переувлажнение почвы, сильный и (или) ураганный ветер, землетрясение, сход снежных лавин, сель, природный пожар)</w:t>
      </w:r>
    </w:p>
    <w:p>
      <w:r>
        <w:rPr>
          <w:b/>
        </w:rPr>
        <w:t xml:space="preserve">1. </w:t>
      </w:r>
      <w:r>
        <w:t>проникновение и (или) распространение вредных организмов, если такие события носят эпифитотический характер</w:t>
      </w:r>
    </w:p>
    <w:p>
      <w:r>
        <w:rPr>
          <w:b/>
        </w:rPr>
        <w:t xml:space="preserve">1. </w:t>
      </w:r>
      <w:r>
        <w:t>нарушение электро-, и (или) тепло-, и (или) водоснабжения в результате опасных природных явлений и стихийных бедствий при страховании сельскохозяйственных культур, выращиваемых в защищенном грунте или на мелиорируемых землях</w:t>
      </w:r>
    </w:p>
    <w:p>
      <w:r>
        <w:rPr>
          <w:b/>
        </w:rPr>
        <w:t xml:space="preserve">1. </w:t>
      </w:r>
      <w:r>
        <w:t>чрезвычайная ситуация природного характера. (Дополнение пунктом - Федеральный закон от 11.06.2021 № 177-ФЗ) (Часть в редакции Федерального закона от 27.12.2018 № 563-ФЗ)</w:t>
      </w:r>
    </w:p>
    <w:p>
      <w:r>
        <w:rPr>
          <w:b/>
        </w:rPr>
        <w:t xml:space="preserve">2. </w:t>
      </w:r>
      <w:r>
        <w:t>заразные болезни животных, включенные в перечень, утвержденный уполномоченным органом; возникновение на территории страхования сельскохозяйственных животных, определенной в договоре сельскохозяйственного страхования, очага заразной болезни животных, включенной в указанный в настоящем пункте перечень, для ликвидации которого по решению органов и (или) должностных лиц, имеющих на это право в соответствии с ветеринарным законодательством Российской Федерации, производится убой (уничтожение) сельскохозяйственных животных; массовые отравления</w:t>
      </w:r>
    </w:p>
    <w:p>
      <w:r>
        <w:rPr>
          <w:b/>
        </w:rPr>
        <w:t xml:space="preserve">2. </w:t>
      </w:r>
      <w:r>
        <w:t>воздействие всех, нескольких или одного из опасных для производства сельскохозяйственной продукции природных явлений и стихийных бедствий (удар молнии, землетрясение, сильная пыльная (песчаная) буря, ураганный ветер, сильная метель, буран, наводнение, обвал, сход снежных лавин, сель, оползень)</w:t>
      </w:r>
    </w:p>
    <w:p>
      <w:r>
        <w:rPr>
          <w:b/>
        </w:rPr>
        <w:t xml:space="preserve">2. </w:t>
      </w:r>
      <w:r>
        <w:t>нарушение электро-, и (или) тепло-, и (или) водоснабжения в результате опасных природных явлений и стихийных бедствий, если условия содержания сельскохозяйственных животных предусматривают обязательное использование электрической, тепловой энергии, воды</w:t>
      </w:r>
    </w:p>
    <w:p>
      <w:r>
        <w:rPr>
          <w:b/>
        </w:rPr>
        <w:t xml:space="preserve">2. </w:t>
      </w:r>
      <w:r>
        <w:t>пожар. (Часть в редакции Федерального закона от 27.12.2018 № 563-ФЗ)</w:t>
      </w:r>
    </w:p>
    <w:p>
      <w:r>
        <w:rPr>
          <w:b/>
        </w:rPr>
        <w:t xml:space="preserve">3. </w:t>
      </w:r>
      <w:r>
        <w:t>заразные болезни объектов товарной аквакультуры (товарного рыбоводства), включенные в перечень, утвержденный уполномоченным органом, массовые отравления</w:t>
      </w:r>
    </w:p>
    <w:p>
      <w:r>
        <w:rPr>
          <w:b/>
        </w:rPr>
        <w:t xml:space="preserve">3. </w:t>
      </w:r>
      <w:r>
        <w:t>воздействие опасных для разведения и (или) содержания, выращивания объектов товарной аквакультуры (товарного рыбоводства) природных явлений (шторм, ураганный ветер, наводнение, тайфун, цунами, ледоход, аномальное снижение уровня воды и (или) аномальные (резкие) перепады температуры воды в используемых для осуществления товарной аквакультуры (товарного рыбоводства) водных объектах и (или) их частях)</w:t>
      </w:r>
    </w:p>
    <w:p>
      <w:r>
        <w:rPr>
          <w:b/>
        </w:rPr>
        <w:t xml:space="preserve">3. </w:t>
      </w:r>
      <w:r>
        <w:t>нарушение электро-, тепло-, водоснабжения в результате стихийных бедствий, если условия содержания объектов товарной аквакультуры (товарного рыбоводства) предусматривают обязательное использование электрической, тепловой энергии, водоснабжения</w:t>
      </w:r>
    </w:p>
    <w:p>
      <w:r>
        <w:rPr>
          <w:b/>
        </w:rPr>
        <w:t xml:space="preserve">3. </w:t>
      </w:r>
      <w:r>
        <w:t>пожар. (Дополнение частью - Федеральный закон от 23.04.2018 № 109-ФЗ)</w:t>
      </w:r>
    </w:p>
    <w:p>
      <w:r>
        <w:rPr>
          <w:b/>
        </w:rPr>
        <w:t>Статья 81. Порядок расчета безусловной франшизы при определении размера страховой выплаты и порядок осуществления предварительной выплаты по договору сельскохозяйственного страхования</w:t>
      </w:r>
    </w:p>
    <w:p>
      <w:r>
        <w:rPr>
          <w:b/>
        </w:rPr>
        <w:t xml:space="preserve">1. </w:t>
      </w:r>
      <w:r>
        <w:t>При определении размера страховой выплаты по договору сельскохозяйственного страхования, предусматривающему установление безусловной франшизы, из произведения размера убытка и соотношения указанной в договоре сельскохозяйственного страхования страховой суммы к страховой стоимости вычитается произведение безусловной франшизы и страховой суммы. При определении размера страховой выплаты по договору сельскохозяйственного страхования риска утраты (гибели) сельскохозяйственных животных или договору сельскохозяйственного страхования риска утраты (гибели) объектов товарной аквакультуры (товарного рыбоводства), предусматривающим установление безусловной агрегатной франшизы, произведение агрегатной безусловной франшизы и страховой суммы вычитается в размере, не учтенном при определении страховых выплат по ранее произошедшим страховым случаям. (В редакции Федерального закона от 23.04.2018 № 109-ФЗ)</w:t>
      </w:r>
    </w:p>
    <w:p>
      <w:r>
        <w:rPr>
          <w:b/>
        </w:rPr>
        <w:t xml:space="preserve">2. </w:t>
      </w:r>
      <w:r>
        <w:t>В случае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или наличия признаков значительного ущерба при наступлении одного из событий, предусмотренных статьей 8 настоящего Федерального закона, страхователь вправе направить страховщику заявление в письменной форме об осуществлении ему части страховой выплаты до истечения установленного правилами сельскохозяйственного страхования срока исполнения страховщиком обязанности по осуществлению страховой выплаты. (В редакции Федерального закона от 23.04.2018 № 109-ФЗ)</w:t>
      </w:r>
    </w:p>
    <w:p>
      <w:r>
        <w:rPr>
          <w:b/>
        </w:rPr>
        <w:t xml:space="preserve">3. </w:t>
      </w:r>
      <w:r>
        <w:t>Страховщик вправе выплатить страхователю в счет страховой выплаты сумму, равную расходам страхователя на приобретение семян, посадочного материала, пересев, подсев погибшей сельскохозяйственной культуры, выкорчевку погибших и посадку новых многолетних насаждений или равную не менее чем тридцати процентам от общей суммы причитающейся ему страховой выплаты (предварительная выплата), в течение тридцати дней, следующих за днем получения страховщиком заявления в письменной форме страхователя об осуществлении ему части страховой выплаты и документов, исчерпывающий перечень и порядок оформления которых определяются правилами сельскохозяйственного страхования. Указанные документы должны содержать сведения о произошедшем событии и его обстоятельствах, а также имеющиеся на момент подачи заявления сведения о характере и размере ущерба. (Дополнение статьей - Федеральный закон от 22.12.2014 № 424-ФЗ)</w:t>
      </w:r>
    </w:p>
    <w:p>
      <w:r>
        <w:rPr>
          <w:b/>
        </w:rPr>
        <w:t>Статья 82. Программа сельскохозяйственного страхования</w:t>
      </w:r>
    </w:p>
    <w:p>
      <w:r>
        <w:rPr>
          <w:b/>
        </w:rPr>
        <w:t xml:space="preserve">1. </w:t>
      </w:r>
      <w:r>
        <w:t>Программой сельскохозяйственного страхования является комплекс мероприятий в сфере сельскохозяйственного страхования, осуществляемых в целях оказания государственной поддержки сельскохозяйственным товаропроизводителям с учетом особенностей отдельных отраслей сельского хозяйства</w:t>
      </w:r>
    </w:p>
    <w:p>
      <w:r>
        <w:rPr>
          <w:b/>
        </w:rPr>
        <w:t xml:space="preserve">2. </w:t>
      </w:r>
      <w:r>
        <w:t>Программа сельскохозяйственного страхования разрабатывается уполномоченным органом в соответствии с требованиями, установленными Правительством Российской Федерации, при участии объединения страховщиков на основании предложений уполномоченного органа субъекта Российской Федерации. Программа сельскохозяйственного страхования утверждается уполномоченным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w:t>
      </w:r>
    </w:p>
    <w:p>
      <w:r>
        <w:rPr>
          <w:b/>
        </w:rPr>
        <w:t xml:space="preserve">3. </w:t>
      </w:r>
      <w:r>
        <w:t>Уполномоченный орган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может вносить изменения в программу сельскохозяйственного страхования</w:t>
      </w:r>
    </w:p>
    <w:p>
      <w:r>
        <w:rPr>
          <w:b/>
        </w:rPr>
        <w:t xml:space="preserve">4. </w:t>
      </w:r>
      <w:r>
        <w:t>Программа сельскохозяйственного страхования должна содержать, в частности, порядок оказания государственной поддержки в сфере сельскохозяйственного страхования, перечень объектов сельскохозяйственного страхования, сельскохозяйственные риски, при страховании которых осуществляется оказание государственной поддержки, требования к договору сельскохозяйственного страхования, условия предоставления субсидий</w:t>
      </w:r>
    </w:p>
    <w:p>
      <w:r>
        <w:rPr>
          <w:b/>
        </w:rPr>
        <w:t xml:space="preserve">5. </w:t>
      </w:r>
      <w:r>
        <w:t>Уполномоченный орган в течение двух месяцев со дня поступления предложения от уполномоченного органа субъекта Российской Федерации принимает решение о разработке программы сельскохозяйственного страхования либо направляет отказ в принятии такого решения</w:t>
      </w:r>
    </w:p>
    <w:p>
      <w:r>
        <w:rPr>
          <w:b/>
        </w:rPr>
        <w:t xml:space="preserve">6. </w:t>
      </w:r>
      <w:r>
        <w:t>В целях реализации программы сельскохозяйственного страхования объединение страховщиков по согласованию с уполномоченным органом,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разрабатывает правила сельскохозяйственного страхования и вносит в них изменения. (Дополнение статьей - Федеральный закон от 11.06.2021 № 177-ФЗ)</w:t>
      </w:r>
    </w:p>
    <w:p>
      <w:r>
        <w:rPr>
          <w:b/>
        </w:rPr>
        <w:t>Статья 9. Особенности правового положения объединения страховщиков</w:t>
      </w:r>
    </w:p>
    <w:p>
      <w:r>
        <w:rPr>
          <w:b/>
        </w:rPr>
        <w:t xml:space="preserve">1. </w:t>
      </w:r>
      <w:r>
        <w:t>Объединение страховщиков является некоммерческой корпоративной организацией, создаваемой в организационно-правовой форме ассоциации (союза), и действует в целях обеспечения взаимодействия страховщиков, осуществляющих сельскохозяйственное страхование, координации их предпринимательской деятельности, представления и защиты общих профессиональных и имущественных интересов, установления правил деятельности при осуществлении сельскохозяйственного страхования. (В редакции Федерального закона от 23.05.2016 № 146-ФЗ)</w:t>
      </w:r>
    </w:p>
    <w:p>
      <w:r>
        <w:rPr>
          <w:b/>
        </w:rPr>
        <w:t xml:space="preserve">2. </w:t>
      </w:r>
      <w:r>
        <w:t>Объединение страховщиков является открытым для вступления в него новых членов</w:t>
      </w:r>
    </w:p>
    <w:p>
      <w:r>
        <w:rPr>
          <w:b/>
        </w:rPr>
        <w:t xml:space="preserve">3. </w:t>
      </w:r>
      <w:r>
        <w:t>Структура, компетенция, порядок формирования и срок полномочий органов управления объединения страховщиков, порядок принятия ими решений и их выступления от имени объединения страховщиков устанавливаются уставом объединения страховщиков в соответствии с положениями законодательства Российской Федерации в отношении ассоциаций (союзов) и положениями настоящего Федерального закона. Органы управления объединения страховщиков формируются на принципах равных прав его членов на представительство при выборах в органы управления объединения страховщиков и участие в управлении этим объединением. (В редакции Федерального закона от 23.05.2016 № 146-ФЗ)</w:t>
      </w:r>
    </w:p>
    <w:p>
      <w:r>
        <w:rPr>
          <w:b/>
        </w:rPr>
        <w:t xml:space="preserve">31. </w:t>
      </w:r>
      <w:r>
        <w:t>Наряду с решением вопросов, указанных в пункте 3 статьи 29 Федерального закона от 12 января 1996 года № 7-ФЗ "О некоммерческих организациях", к исключительной компетенции общего собрания членов объединения страховщиков относится установление размера и порядка уплаты членами объединения страховщиков взносов и иных обязательных платежей в объединение страховщиков. (Дополнение частью - Федеральный закон от 23.05.2016 № 146-ФЗ)</w:t>
      </w:r>
    </w:p>
    <w:p>
      <w:r>
        <w:rPr>
          <w:b/>
        </w:rPr>
        <w:t xml:space="preserve">32. </w:t>
      </w:r>
      <w:r>
        <w:t>Уставом объединения страховщиков может предусматриваться образование коллегиального органа управления, к компетенции которого может быть отнесено решение вопросов, касающихся определения порядка приема в члены объединения страховщиков и исключения из его членов, принятия решений о создании объединением страховщиков других юридических лиц, об участии объединения страховщиков в других юридических лицах, о создании филиалов и об открытии представительств объединения страховщиков, об образовании органов объединения страховщиков (за исключением исполнительных органов объединения страховщиков), и утверждение положений о них, включающих правила осуществления ими своей деятельности. (Дополнение частью - Федеральный закон от 23.05.2016 № 146-ФЗ)</w:t>
      </w:r>
    </w:p>
    <w:p>
      <w:r>
        <w:rPr>
          <w:b/>
        </w:rPr>
        <w:t xml:space="preserve">4. </w:t>
      </w:r>
      <w:r>
        <w:t>Объединение страховщиков</w:t>
      </w:r>
    </w:p>
    <w:p>
      <w:r>
        <w:rPr>
          <w:b/>
        </w:rPr>
        <w:t xml:space="preserve">5. </w:t>
      </w:r>
      <w:r>
        <w:t>Правила, предусмотренные пунктами 5 и 7 части 4 настоящей статьи, и изменения, внесенные в них, вступают в силу не ранее даты их согласования в установленном соответственно пунктами 5 и 7 части 4 настоящей статьи порядке. Изменения, внесенные в иные правила деятельности, вступают в силу со дня уведомления Банка России</w:t>
      </w:r>
    </w:p>
    <w:p>
      <w:r>
        <w:rPr>
          <w:b/>
        </w:rPr>
        <w:t xml:space="preserve">6. </w:t>
      </w:r>
      <w:r>
        <w:t>Контроль за деятельностью объединения страховщиков, в том числе за формированием объединением страховщиков фонда компенсационных выплат, фонда компенсационных выплат при возникновении чрезвычайных ситуаций природного характера и осуществлением компенсационных выплат, осуществляется Банком России в установленном им порядке. Формы и сроки предоставления объединением страховщиков в Банк России сведений, указанных в пункте 2 части 4 настоящей статьи, устанавливаются Банком России. (В редакции федеральных законов от 27.12.2018 № 563-ФЗ, от 11.06.2021 № 177-ФЗ)</w:t>
      </w:r>
    </w:p>
    <w:p>
      <w:r>
        <w:rPr>
          <w:b/>
        </w:rPr>
        <w:t xml:space="preserve">7. </w:t>
      </w:r>
      <w:r>
        <w:t>Годовая бухгалтерская (финансовая) отчетность объединения страховщиков подлежит обязательному аудиту. Аудиторская организация и условия договора, который обязано заключить с ней объединение страховщиков, утверждаются общим собранием членов объединения страховщиков</w:t>
      </w:r>
    </w:p>
    <w:p>
      <w:r>
        <w:rPr>
          <w:b/>
        </w:rPr>
        <w:t xml:space="preserve">8. </w:t>
      </w:r>
      <w:r>
        <w:t>Годовой отчет, годовая бухгалтерская (финансовая) отчетность объединения страховщиков вместе с аудиторским заключением по ней в месячный срок после их утверждения общим собранием членов объединения страховщиков подлежат ежегодному опубликованию в информационно-телекоммуникационной сети "Интернет". (Статья в редакции Федерального закона от 22.12.2014 № 424-ФЗ)</w:t>
      </w:r>
    </w:p>
    <w:p>
      <w:r>
        <w:rPr>
          <w:b/>
        </w:rPr>
        <w:t xml:space="preserve">4. </w:t>
      </w:r>
      <w:r>
        <w:t>обеспечивает взаимодействие своих членов при осуществлении ими сельскохозяйственного страхования</w:t>
      </w:r>
    </w:p>
    <w:p>
      <w:r>
        <w:rPr>
          <w:b/>
        </w:rPr>
        <w:t xml:space="preserve">4. </w:t>
      </w:r>
      <w:r>
        <w:t>формирует фонд компенсационных выплат, фонд компенсационных выплат при возникновении чрезвычайных ситуаций природного характера и осуществляет компенсационные выплаты, предусмотренные настоящим Федеральным законом, в соответствии с требованиями настоящего Федерального закона и уставом объединения страховщиков, а также ведет статистику осуществления компенсационных выплат, в том числе собирает сведения о величине фонда компенсационных выплат, величине фонда компенсационных выплат при возникновении чрезвычайных ситуаций природного характера, об инвестиционном результате от размещения средств фонда компенсационных выплат, фонда компенсационных выплат при возникновении чрезвычайных ситуаций природного характера, отчислениях страховщиков в фонд компенсационных выплат, фонд компенсационных выплат при возникновении чрезвычайных ситуаций природного характера, о взысканных суммах в порядке, установленном частью 7 статьи 10 настоящего Федерального закона, расходовании средств фонда компенсационных выплат, фонда компенсационных выплат при возникновении чрезвычайных ситуаций природного характера, и ежеквартально предоставляет указанные сведения в уполномоченный орган,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страховой деятельности, и Банк России. Сведения о сумме осуществленных компенсационных выплат объединение страховщиков также ежеквартально размещает на своем официальном сайте в информационно-телекоммуникационной сети "Интернет"; (В редакции Федерального закона от 11.06.2021 № 177-ФЗ) 3) обеспечивает сохранность и целевое использование средств фонда компенсационных выплат, фонда компенсационных выплат при возникновении чрезвычайных ситуаций природного характера и несет ответственность за неисполнение данной обязанности в соответствии с законодательством Российской Федерации; (В редакции Федерального закона от 11.06.2021 № 177-ФЗ) 4) осуществляет инвестирование средств фонда компенсационных выплат, фонда компенсационных выплат при возникновении чрезвычайных ситуаций природного характера в соответствии с требованиями, установленными Банком России. При этом не допускается размещение средств фонда компенсационных выплат, фонда компенсационных выплат при возникновении чрезвычайных ситуаций природного характера в кредитных организациях, находящихся под прямым или косвенным контролем членов объединения страховщиков, за исключением кредитных организаций, акции (доли в уставном капитале) которых принадлежат Российской Федерации или Банку России в размере, позволяющем определять решения указанных кредитных организаций по вопросам, отнесенным к компетенции общего собрания их учредителей (участников), а также в ценные бумаги, эмитентами которых являются юридические лица, аффилированные по отношению к страховщикам - членам объединения страховщиков; (В редакции Федерального закона от 11.06.2021 № 177-ФЗ) 5) разрабатывает и изменяет по согласованию с Банком России обязательные для своих членов правила деятельности, устанавливающие:</w:t>
      </w:r>
    </w:p>
    <w:p>
      <w:r>
        <w:rPr>
          <w:b/>
        </w:rPr>
        <w:t xml:space="preserve">4. </w:t>
      </w:r>
      <w:r>
        <w:t>разрабатывает и изменяет по согласованию с уполномоченным органом,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правила сельскохозяйственного страхования. Уполномоченный орган,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страховой деятельности, Банк России должны согласовать правила сельскохозяйственного страхования, изменения, внесенные в правила сельскохозяйственного страхования, в срок не более шестидесяти календарных дней со дня представления в письменной форме объединением страховщиков правил сельскохозяйственного страхования, изменений, внесенных в правила сельскохозяйственного страхования</w:t>
      </w:r>
    </w:p>
    <w:p>
      <w:r>
        <w:rPr>
          <w:b/>
        </w:rPr>
        <w:t xml:space="preserve">4. </w:t>
      </w:r>
      <w:r>
        <w:t>осуществляет контроль за соблюдением членами объединения страховщиков установленных правил деятельности, правил сельскохозяйственного страхования</w:t>
      </w:r>
    </w:p>
    <w:p>
      <w:r>
        <w:rPr>
          <w:b/>
        </w:rPr>
        <w:t xml:space="preserve">4. </w:t>
      </w:r>
      <w:r>
        <w:t>размещает в информационно-телекоммуникационной сети "Интернет" правила, указанные в пунктах 5 и 7 настоящей части и вступившие в силу, с учетом внесенных в них изменений, а также статистическую информацию об осуществлении сельскохозяйственного страхования по итогам года в субъектах Российской Федерации, в частности о:</w:t>
      </w:r>
    </w:p>
    <w:p>
      <w:r>
        <w:rPr>
          <w:b/>
        </w:rPr>
        <w:t xml:space="preserve">4. </w:t>
      </w:r>
      <w:r>
        <w:t>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объединения страховщиков сельскохозяйственного страхования</w:t>
      </w:r>
    </w:p>
    <w:p>
      <w:r>
        <w:rPr>
          <w:b/>
        </w:rPr>
        <w:t xml:space="preserve">4. </w:t>
      </w:r>
      <w:r>
        <w:t>осуществляет подготовку предложений для включения в проект плана сельскохозяйственного страхования, а также предложений, касающихся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ставок для расчета размера субсидий, и представляет эти предложения в уполномоченный орган; (В редакции Федерального закона от 23.04.2018 № 109-ФЗ) 12) осуществляет накопление и хранение статистических данных, в том числе статистических данных, необходимых для расчета страховых тарифов по сельскохозяйственному страхованию</w:t>
      </w:r>
    </w:p>
    <w:p>
      <w:r>
        <w:rPr>
          <w:b/>
        </w:rPr>
        <w:t xml:space="preserve">4. </w:t>
      </w:r>
      <w:r>
        <w:t>осуществляет иные функции, предусмотренные уставом объединения страховщиков</w:t>
      </w:r>
    </w:p>
    <w:p>
      <w:r>
        <w:rPr>
          <w:b/>
        </w:rPr>
        <w:t xml:space="preserve">4. </w:t>
      </w:r>
      <w:r>
        <w:t>порядок и условия осуществления объединением страховщиков компенсационных выплат страхователям, выгодоприобретателям</w:t>
      </w:r>
    </w:p>
    <w:p>
      <w:r>
        <w:rPr>
          <w:b/>
        </w:rPr>
        <w:t xml:space="preserve">4. </w:t>
      </w:r>
      <w:r>
        <w:t>порядок финансирования компенсационных выплат членами объединения страховщиков и контроля за целевым использованием соответствующих средств</w:t>
      </w:r>
    </w:p>
    <w:p>
      <w:r>
        <w:rPr>
          <w:b/>
        </w:rPr>
        <w:t xml:space="preserve">4. </w:t>
      </w:r>
      <w:r>
        <w:t>порядок вступления в объединение страховщиков новых членов и выхода или исключения из него членов объединения страховщиков</w:t>
      </w:r>
    </w:p>
    <w:p>
      <w:r>
        <w:rPr>
          <w:b/>
        </w:rPr>
        <w:t xml:space="preserve">4. </w:t>
      </w:r>
      <w:r>
        <w:t>порядок рассмотрения объединением страховщиков жалоб на действия членов объединения страховщиков при осуществлении сельскохозяйственного страхования и урегулирования споров, возникающих между членами объединения страховщиков и страхователями, выгодоприобретателями при осуществлении сельскохозяйственного страхования</w:t>
      </w:r>
    </w:p>
    <w:p>
      <w:r>
        <w:rPr>
          <w:b/>
        </w:rPr>
        <w:t xml:space="preserve">4. </w:t>
      </w:r>
      <w:r>
        <w:t>порядок дополнительных отчислений при недостаточности средств фонда компенсационных выплат, фонда компенсационных выплат при возникновении чрезвычайных ситуаций природного характера для удовлетворения предъявленных требований об осуществлении компенсационных выплат; (В редакции Федерального закона от 11.06.2021 № 177-ФЗ) 6) разрабатывает, изменяет и утверждает иные обязательные для своих членов правила деятельности (кроме указанных в пункте 5 настоящей части), которые представляет в Банк России в уведомительном порядке</w:t>
      </w:r>
    </w:p>
    <w:p>
      <w:r>
        <w:rPr>
          <w:b/>
        </w:rPr>
        <w:t xml:space="preserve">4. </w:t>
      </w:r>
      <w:r>
        <w:t>количестве сельскохозяйственных товаропроизводителей, заключивших договоры сельскохозяйственного страхования</w:t>
      </w:r>
    </w:p>
    <w:p>
      <w:r>
        <w:rPr>
          <w:b/>
        </w:rPr>
        <w:t xml:space="preserve">4. </w:t>
      </w:r>
      <w:r>
        <w:t>количестве заключенных договоров сельскохозяйственного страхования</w:t>
      </w:r>
    </w:p>
    <w:p>
      <w:r>
        <w:rPr>
          <w:b/>
        </w:rPr>
        <w:t xml:space="preserve">4. </w:t>
      </w:r>
      <w:r>
        <w:t>перечне застрахованных по договорам сельскохозяйственного страхования сельскохозяйственных культур, посадок многолетних насаждений с указанием площади земельных участков, занятых посевами и посадками сельскохозяйственных культур, многолетними насаждениями, а также количестве застрахованных по договорам сельскохозяйственного страхования сельскохозяйственных животных и договорам сельскохозяйственного страхования объектов товарной аквакультуры (товарного рыбоводства); (В редакции Федерального закона от 23.04.2018 № 109-ФЗ)</w:t>
      </w:r>
    </w:p>
    <w:p>
      <w:r>
        <w:rPr>
          <w:b/>
        </w:rPr>
        <w:t xml:space="preserve">4. </w:t>
      </w:r>
      <w:r>
        <w:t>сумме полученных страховых премий, в том числе перечисленных уполномоченными органами субъектов Российской Федерации</w:t>
      </w:r>
    </w:p>
    <w:p>
      <w:r>
        <w:rPr>
          <w:b/>
        </w:rPr>
        <w:t xml:space="preserve">4. </w:t>
      </w:r>
      <w:r>
        <w:t>количестве сельскохозяйственных товаропроизводителей, заявивших убытки</w:t>
      </w:r>
    </w:p>
    <w:p>
      <w:r>
        <w:rPr>
          <w:b/>
        </w:rPr>
        <w:t xml:space="preserve">4. </w:t>
      </w:r>
      <w:r>
        <w:t>размере площади земельных участков, занятых посевами и посадками сельскохозяйственных культур, многолетними насаждениями и указанных в договорах сельскохозяйственного страхования, на которой зафиксирована утрата (гибель) урожая сельскохозяйственных культур, утрата (гибель) посадок многолетних насаждений</w:t>
      </w:r>
    </w:p>
    <w:p>
      <w:r>
        <w:rPr>
          <w:b/>
        </w:rPr>
        <w:t xml:space="preserve">4. </w:t>
      </w:r>
      <w:r>
        <w:t>количестве утраченных (погибших) сельскохозяйственных животных и объектов товарной аквакультуры (товарного рыбоводства), застрахованных по договорам сельскохозяйственного страхования; (В редакции Федерального закона от 23.04.2018 № 109-ФЗ)</w:t>
      </w:r>
    </w:p>
    <w:p>
      <w:r>
        <w:rPr>
          <w:b/>
        </w:rPr>
        <w:t xml:space="preserve">4. </w:t>
      </w:r>
      <w:r>
        <w:t>размере заявленных убытков, размере осуществленных страховых выплат</w:t>
      </w:r>
    </w:p>
    <w:p>
      <w:r>
        <w:rPr>
          <w:b/>
        </w:rPr>
        <w:t xml:space="preserve">4. </w:t>
      </w:r>
      <w:r>
        <w:t>количестве отказов в страховых выплатах с указанием суммы заявленных убытков</w:t>
      </w:r>
    </w:p>
    <w:p>
      <w:r>
        <w:rPr>
          <w:b/>
        </w:rPr>
        <w:t>Статья 10. Компенсационные выплаты при сельскохозяйственном страховании</w:t>
      </w:r>
    </w:p>
    <w:p>
      <w:r>
        <w:rPr>
          <w:b/>
        </w:rPr>
        <w:t xml:space="preserve">1. </w:t>
      </w:r>
      <w:r>
        <w:t>Если страховая выплата или ее часть не может быть осуществлена страховщиком, заключившим договор сельскохозяйственного страхования, вследствие процедур, применяемых в деле о банкротстве страховщика, либо применения в отношении страховщика мер по предупреждению банкротства и (или) отзыва у страховщика лицензии на осуществление страховой деятельности, объединением страховщиков осуществляются компенсационные выплаты в счет возмещения ущерба, нанесенного страхователю</w:t>
      </w:r>
    </w:p>
    <w:p>
      <w:r>
        <w:rPr>
          <w:b/>
        </w:rPr>
        <w:t xml:space="preserve">2. </w:t>
      </w:r>
      <w:r>
        <w:t>(Часть утратила силу - Федеральный закон от 11.06.2021 № 177-ФЗ)</w:t>
      </w:r>
    </w:p>
    <w:p>
      <w:r>
        <w:rPr>
          <w:b/>
        </w:rPr>
        <w:t xml:space="preserve">3. </w:t>
      </w:r>
      <w:r>
        <w:t>Фонд компенсационных выплат формируется за счет отчислений страховщиками части полученных страховых премий по договорам сельскохозяйственного страхования в отношении событий, предусмотренных пунктами 1 - 3 части 1, частями 2 и 3 статьи 8 настоящего Федерального закона. Фонд компенсационных выплат при возникновении чрезвычайных ситуаций природного характера формируется за счет отчислений страховщиками части полученных страховых премий по договорам сельскохозяйственного страхования в отношении события, предусмотренного пунктом 4 части 1 статьи 8 настоящего Федерального закона. Размер таких отчислений устанавливается объединением страховщиков на соответствующий год, но не может быть менее чем пять процентов от полученных страховых премий по договорам сельскохозяйственного страхования. Средства, полученные объединением страховщиков от инвестирования средств указанных фондов и реализации права требования, предусмотренного частью 7 настоящей статьи, направляются на пополнение соответствующего фонда. При этом не более чем двадцать пять процентов средств, полученных объединением страховщиков от инвестирования средств указанных фондов, могут быть направлены объединением страховщиков по согласованию с уполномоченным органом,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 Банком России на финансирование целевых программ объединения страховщиков по развитию системы сельскохозяйственного страхования, осуществляемого с государственной поддержкой. (В редакции Федерального закона от 11.06.2021 № 177-ФЗ)</w:t>
      </w:r>
    </w:p>
    <w:p>
      <w:r>
        <w:rPr>
          <w:b/>
        </w:rPr>
        <w:t xml:space="preserve">4. </w:t>
      </w:r>
      <w:r>
        <w:t>Уставом объединения страховщиков должна устанавливаться его обязанность по осуществлению предусмотренных частью 1 настоящей статьи компенсационных выплат, а в отношении членов объединения страховщиков - их субсидиарная ответственность по соответствующим обязательствам объединения страховщиков в размере фонда компенсационных выплат, в размере фонда компенсационных выплат при возникновении чрезвычайных ситуаций природного характера. (В редакции федеральных законов от 22.12.2014 № 424-ФЗ, от 11.06.2021 № 177-ФЗ)</w:t>
      </w:r>
    </w:p>
    <w:p>
      <w:r>
        <w:rPr>
          <w:b/>
        </w:rPr>
        <w:t xml:space="preserve">5. </w:t>
      </w:r>
      <w:r>
        <w:t>Компенсационные выплаты осуществляются объединением страховщиков по требованиям страхователей или выгодоприобретателей</w:t>
      </w:r>
    </w:p>
    <w:p>
      <w:r>
        <w:rPr>
          <w:b/>
        </w:rPr>
        <w:t xml:space="preserve">6. </w:t>
      </w:r>
      <w:r>
        <w:t>К отношениям между страхователем или выгодоприобретателем по договору сельскохозяйственного страхования и объединением страховщиков по поводу осуществления компенсационных выплат применяются правила, установленные законодательством Российской Федерации для отношений между страхователем и страховщиком</w:t>
      </w:r>
    </w:p>
    <w:p>
      <w:r>
        <w:rPr>
          <w:b/>
        </w:rPr>
        <w:t xml:space="preserve">7. </w:t>
      </w:r>
      <w:r>
        <w:t>В пределах суммы компенсационной выплаты, произведенной не позднее даты закрытия реестра заявленных требований кредиторов, к профессиональному объединению страховщиков переходит право требования страхового возмещения, которое лицо, получившее компенсационную выплату, могло бы предъявить к страховщику. Указанное право требования осуществляется объединением страховщиков в том же порядке и на тех же условиях, в соответствии с которыми лицо, получившее компенсационную выплату, могло бы осуществить свое право требования к страховщику. (Дополнение частью - Федеральный закон от 22.12.2014 № 424-ФЗ) (В редакции Федерального закона от 23.06.2016 № 222-ФЗ)</w:t>
      </w:r>
    </w:p>
    <w:p>
      <w:r>
        <w:rPr>
          <w:b/>
        </w:rPr>
        <w:t xml:space="preserve">71. </w:t>
      </w:r>
      <w:r>
        <w:t>Объединение страховщиков имеет право требования к страховщику в определяемом в соответствии с Федеральным законом от 26 октября 2002 года №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 (Дополнение частью - Федеральный закон от 23.06.2016 № 222-ФЗ)</w:t>
      </w:r>
    </w:p>
    <w:p>
      <w:r>
        <w:rPr>
          <w:b/>
        </w:rPr>
        <w:t xml:space="preserve">8. </w:t>
      </w:r>
      <w:r>
        <w:t>На средства фонда компенсационных выплат и фонда компенсационных выплат при возникновении чрезвычайных ситуаций природного характера не может быть обращено взыскание по обязательствам объединения страховщиков, если возникновение таких обязательств не связано с осуществлением компенсационных выплат по сельскохозяйственному страхованию. (Дополнение частью - Федеральный закон от 22.12.2014 № 424-ФЗ) (В редакции Федерального закона от 11.06.2021 № 177-ФЗ)</w:t>
      </w:r>
    </w:p>
    <w:p>
      <w:r>
        <w:rPr>
          <w:b/>
        </w:rPr>
        <w:t xml:space="preserve">9. </w:t>
      </w:r>
      <w:r>
        <w:t>При недостаточности средств фонда компенсационных выплат и (или) фонда компенсационных выплат при возникновении чрезвычайных ситуаций природного характера для удовлетворения предъявленных требований об осуществлении компенсационных выплат члены объединения страховщиков производят в соответствующий фонд в порядке, установленном объединением страховщиков, дополнительные отчисления, суммарный размер которых позволит обеспечить исполнение обязанности объединения страховщиков по осуществлению компенсационных выплат. (Дополнение частью - Федеральный закон от 22.12.2014 № 424-ФЗ) (В редакции Федерального закона от 11.06.2021 № 177-ФЗ)</w:t>
      </w:r>
    </w:p>
    <w:p>
      <w:r>
        <w:rPr>
          <w:b/>
        </w:rPr>
        <w:t xml:space="preserve">1. </w:t>
      </w:r>
      <w:r>
        <w:t>в результате воздействия всех, нескольких или одного из событий, предусмотренных пунктами 1 - 3 части 1 и частями 2 и 3 статьи 8 настоящего Федерального закона, - за счет средств фонда компенсационных выплат</w:t>
      </w:r>
    </w:p>
    <w:p>
      <w:r>
        <w:rPr>
          <w:b/>
        </w:rPr>
        <w:t xml:space="preserve">1. </w:t>
      </w:r>
      <w:r>
        <w:t>в результате воздействия события, предусмотренного пунктом 4 части 1 статьи 8 настоящего Федерального закона, - за счет средств фонда компенсационных выплат при возникновении чрезвычайных ситуаций природного характера. (В редакции Федерального закона от 11.06.2021 № 177-ФЗ)</w:t>
      </w:r>
    </w:p>
    <w:p>
      <w:r>
        <w:rPr>
          <w:b/>
        </w:rPr>
        <w:t>Статья 11. О внесении изменений в Федеральный закон "О развитии сельского хозяйства"</w:t>
      </w:r>
    </w:p>
    <w:p>
      <w:r>
        <w:t>Внести в Федеральный закон от 29 декабря 2006 года № 264-ФЗ "О развитии сельского хозяйства" (Собрание законодательства Российской Федерации, 2007, № 1, ст. 27; 2008, № 24, ст. 2796) следующие изменения</w:t>
      </w:r>
    </w:p>
    <w:p>
      <w:r>
        <w:t>часть 3 статьи 7 дополнить предложением следующего содержания: "В качестве условия предоставления за счет средств федерального бюджета субсидий бюджетам субъектов Российской Федерации по отдельным направлениям в сфере производства сельскохозяйственной продукции может устанавливаться наличие у сельскохозяйственных товаропроизводителей (за исключением граждан, ведущих личное подсобное хозяйство, и сельскохозяйственных потребительских кооперативов) договоров сельскохозяйственного страхования, отвечающих требованиям федерального закона о государственной поддержке в сфере сельскохозяйственного страхования."</w:t>
      </w:r>
    </w:p>
    <w:p>
      <w:r>
        <w:t>статью 12 изложить в следующей редакции: "Статья 12. Сельскохозяйственное страхование, осуществляемое с государственной поддержкой Правовые основы оказания государственной поддержки в сфере сельскохозяйственного страхования при осуществлении страховой защиты связанных с производством сельскохозяйственной продукции имущественных интересов сельскохозяйственных товаропроизводителей устанавливаются федеральным законом о государственной поддержке в сфере сельскохозяйственного страхования."</w:t>
      </w:r>
    </w:p>
    <w:p>
      <w:r>
        <w:rPr>
          <w:b/>
        </w:rPr>
        <w:t>Статья 12. Вступление в силу настоящего Федерального закона</w:t>
      </w:r>
    </w:p>
    <w:p>
      <w:r>
        <w:rPr>
          <w:b/>
        </w:rPr>
        <w:t xml:space="preserve">1. </w:t>
      </w:r>
      <w:r>
        <w:t>Настоящий Федеральный закон вступает в силу с 1 января 2012 года</w:t>
      </w:r>
    </w:p>
    <w:p>
      <w:r>
        <w:rPr>
          <w:b/>
        </w:rPr>
        <w:t xml:space="preserve">2. </w:t>
      </w:r>
      <w:r>
        <w:t>Положения настоящего Федерального закона, касающиеся оказания государственной поддержки по договорам сельскохозяйственного страхования в отношении сельскохозяйственных животных, применяются с 1 января 2013 года</w:t>
      </w:r>
    </w:p>
    <w:p>
      <w:r>
        <w:rPr>
          <w:b/>
        </w:rPr>
        <w:t xml:space="preserve">3. </w:t>
      </w:r>
      <w:r>
        <w:t>Положения настоящего Федерального закона об осуществлении объединением страховщиков компенсационных выплат применяются с 1 января 2014 года</w:t>
      </w:r>
    </w:p>
    <w:p>
      <w:r>
        <w:rPr>
          <w:b/>
        </w:rPr>
        <w:t xml:space="preserve">4. </w:t>
      </w:r>
      <w:r>
        <w:t>План сельскохозяйственного страхования, предусмотренный статьей 6 настоящего Федерального закона, утверждается на 2012 год не позднее 1 февраля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