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порядке опубликования и вступления в силу федеральных конституционных законов, федеральных законов, актов палат Федерального Собрания"</w:t>
      </w:r>
    </w:p>
    <w:p>
      <w:r>
        <w:rPr>
          <w:b/>
        </w:rPr>
        <w:t>Статья 1</w:t>
      </w:r>
    </w:p>
    <w:p>
      <w:r>
        <w:t>Внести в Федеральный закон от 14 июня 1994 года № 5-ФЗ "О порядке опубликования и вступления в силу федеральных конституционных законов, федеральных законов, актов палат Федерального Собрания" (Собрание законодательства Российской Федерации, 1994, № 8, ст. 801; 1999, № 43, ст. 5124) следующие изменения</w:t>
      </w:r>
    </w:p>
    <w:p>
      <w:r>
        <w:t>статью 4 изложить в следующей редакции: "Статья 4. Официальным опубликованием федерального конституционного закона, федерального закона, акта палаты Федерального Собрания считается первая публикация его полного текста в "Парламентской газете", "Российской газете", "Собрании законодательства Российской Федерации" или первое размещение (опубликование) на "Официальном интернет-портале правовой информации" (www.pravo.gov.ru). Федеральные конституционные законы, федеральные законы направляются для официального опубликования Президентом Российской Федерации. Акты палат Федерального Собрания направляются для официального опубликования председателем соответствующей палаты или его заместителем."</w:t>
      </w:r>
    </w:p>
    <w:p>
      <w:r>
        <w:t>дополнить статьей 91 следующего содержания: "Статья 91. "Официальный интернет-портал правовой информации" (www.pravo.gov.ru) является сетевым изданием и входит в государственную систему правовой информации, функционирование которой обеспечивает федеральный орган исполнительной власти, осуществляющий функции по выработке государственной политики, нормативно-правовому регулированию, контролю и надзору в сфере государственной охраны, президентской, правительственной и иных видов специальной связи и информации. На "Официальном интернет-портале правовой информации" (www.pravo.gov.ru) размещаются (опубликовываются) федеральные конституционные законы, федеральные законы, акты палат Федерального Собрания, принятые по вопросам, отнесенным к ведению палат частью 1 статьи 102 и частью 1 статьи 103 Конституции Российской Федерации, указы и распоряжения Президента Российской Федерации. На "Официальном интернет-портале правовой информации" (www.pravo.gov.ru) могут быть размещены (опубликованы) иные акты палат Федерального Собрания, правовые акты Правительства Российской Федерации, других органов государственной власти Российской Федерации, законы и иные правовые акты субъектов Российской Федерации и муниципальные правовые акты. Размещение (опубликование) на "Официальном интернет-портале правовой информации" (www.pravo.gov.ru) актов, указанных в части третьей настоящей статьи, осуществляется в порядке, устанавливаемом Президентом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10 ноября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