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 30, ст. 3128; 2006, № 1, ст. 10, 21; № 23, ст. 2380; № 31, ст. 3442; № 50, ст. 5279; № 52, ст. 5498; 2007, № 1, ст. 21; № 21, ст. 2455; № 31, ст. 4012; № 45, ст. 5417; № 46, ст. 5553; № 50, ст. 6237; 2008, № 20, ст. 2251, 2260; № 29, ст. 3418; № 30, ст. 3604, 3616; № 52, ст. 6236; 2009, № 1, ст. 17; № 29, ст. 3601; № 48, ст. 5711; № 52, ст. 6419; 2010, № 31, ст. 4195, 4209; № 48, ст. 6246; № 49, ст. 6410; 2011, № 13, ст. 1688; № 17, ст. 2310; № 27, ст. 3880; № 29, ст. 4281, 4291; № 30, ст. 4563, 4572, 4590, 4591, 4594, 4605) следующие изменения: 1) в статье 1: а) пункт 1 дополнить словами ", эксплуатации зданий, сооружений"; б) пункт 14 изложить в следующей редакции: "14) 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в) дополнить пунктом 22 следующего содержания: "22) технический заказчик - физическое лицо, действующее на профессиональной основе, или юридическое лицо, которые уполномочены застройщиком и от имени застройщика заключают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подготавливают задания на выполнение указанных видов работ, предоставляют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 указанных видов работ, утверждают проектную документацию, подписывают документы, необходимые для получения разрешения на ввод объекта капитального строительства в эксплуатацию, осуществляют иные функции, предусмотренные настоящим Кодексом. Застройщик вправе осуществлять функции технического заказчика самостоятельно."; 2) в статье 4: а) в части 1 слова "а также по" исключить, слово "(далее" заменить словами ", а также по эксплуатации зданий, сооружений (далее"; б) часть 2 после слова "строительства," дополнить словами "эксплуатации зданий, сооружений,"; 3) в статье 6: а) в пункте 51 слова ", капитальный ремонт" исключить, после слов "уникальных объектов," дополнить словами "объектов, связанных с размещением и обезвреживанием отходов I - V классов опасности, иных объектов, определенных Правительством Российской Федерации,"; б) дополнить пунктами 52 - 510 следующего содержания: "52) установление порядка организации и проведения государственной экспертизы проектной документации и государственной экспертизы результатов инженерных изысканий, негосударственной экспертизы проектной документации и негосударственной экспертизы результатов инженерных изысканий, размера платы за проведение государственной экспертизы проектной документации и государственной экспертизы результатов инженерных изысканий, порядок взимания данной платы; 53) установление порядка обжалования заключений экспертизы проектной документации и (или) экспертизы результатов инженерных изысканий; 54) установление порядка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55) установление порядка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56) ведение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57) установление порядка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порядка продления срока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 58) проведение аттестации, переаттестации на право подготовки заключений экспертизы проектной документации и (или) экспертизы результатов инженерных изысканий, аннулирование квалификационных аттестатов на право подготовки заключений экспертизы проектной документации и (или) экспертизы результатов инженерных изысканий; 59) установление порядка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 510) ведение реестра лиц, аттестованных на право подготовки заключений экспертизы проектной документации и (или) экспертизы результатов инженерных изысканий;"; 4) в части 5 статьи 61 слова "(заказчика), направившего" заменить словами "или технического заказчика, направивших"; 5) в статье 8: а) часть 1 дополнить пунктом 7 следующего содержания: "7)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 б) часть 3 дополнить пунктом 8 следующего содержания: "8)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 6) в статье 47: а) в части 3 слова "уполномоченным им лицом (далее - заказчик)" заменить словами "техническим заказчиком"; б) в части 5 слово "заказчика" заменить словами "технического заказчика"; 7) в статье 48: а) в части 5 слово "заказчиком" заменить словами "техническим заказчиком"; б) в части 52 слово "заказчиком" заменить словами "техническим заказчиком"; в) в абзаце первом части 6 слово "заказчиком" заменить словами "техническим заказчиком", слово "заказчик" заменить словами "технический заказчик"; г) в части 11 слово "заказчика" заменить словами "технического заказчика"; д) часть 12 дополнить пунктом 101 следующего содержания: "101) требования к обеспечению безопасной эксплуатации объектов капитального строительства;"; е) в части 121 слово "заказчика" заменить словами "технического заказчика"; ж) в части 122 слово "заказчика" заменить словами "технического заказчика"; з) в части 13 слово "государственную" исключить; и) часть 14 дополнить словами ", мероприятий по противодействию терроризму"; к) в части 15 слово "заказчиком" заменить словами "техническим заказчиком", слово "заказчик" заменить словами "технический заказчик", слово "государственную" и слово "государственной" исключить; 8) в статье 481: а) в части 1: в пункте 6 слова "аэропорты и иные" исключить; подпункт "д" пункта 11 признать утратившим силу; б) в части 2: абзац первый после слова "строительства" дополнить словами "(за исключением указанных в части 1 настоящей статьи)"; в пункте 4 слова "10 метров" заменить словами "15 метров"; пункт 5 признать утратившим силу; 9) в статье 49: а) в наименовании слова "Государственная экспертиза" заменить словом "Экспертиза", слова ", капитальный ремонт" исключить; б) часть 1 изложить в следующей редакции: "1. Проектная документация объектов капитального строительства и результаты инженерных изысканий, выполненных для подготовки такой проектной документации, подлежат экспертизе, за исключением случаев, предусмотренных частями 2, 3 и 31 настоящей статьи. Экспертиза проектной документации и (или) экспертиза результатов инженерных изысканий проводятся в форме государственной экспертизы или негосударственной экспертизы. Застройщик или технический заказчик по своему выбору направляет проектную документацию и результаты инженерных изысканий на государственную экспертизу или негосударственную экспертизу, за исключением случаев, если в соответствии с настоящей статьей в отношении проектной документации объектов капитального строительства и результатов инженерных изысканий, выполненных для подготовки такой проектной документации, предусмотрено проведение государственной экспертизы."; в) в абзаце первом части 2 слова "Государственная экспертиза" заменить словом "Экспертиза"; г) в части 21 слово "государственная" исключить; д) в части 3 слова "Государственная экспертиза" заменить словом "Экспертиза", слова ", капитального ремонта не требуется" заменить словами "не требуется", после слов "государственной экспертизы" дополнить словами "или негосударственной экспертизы"; е) в части 31 слова "Государственная экспертиза" заменить словом "Экспертиза", слова ", капитального ремонта" исключить; ж) в части 32 слово "государственную" исключить; з) дополнить частью 33 следующего содержания: "33. Застройщик или технический заказчик может направить по собственной инициативе проектную документацию объектов капитального строительства, указанных в частях 2 и 3 настоящей статьи, и результаты инженерных изысканий, выполненных для подготовки такой проектной документации, на государственную экспертизу или негосударственную экспертизу."; и) дополнить частью 34 следующего содержания: "34. Проектная документация всех объектов, указанных в пункте 51 статьи 6 настоящего Кодекса, объектов, строительство, реконструкция которых финансируются за счет средств бюджетов бюджетной системы Российской Федерации, автомобильных дорог общего пользования, капитальный ремонт которых финансируется или предполагается финансировать за счет средств бюджетов бюджетной системы Российской Федерации, объектов культурного наследия регионального и местного значения (в случае, если при проведении работ по сохранению объекта культурного наследия регионального или местного значения затрагиваются конструктивные и другие характеристики надежности и безопасности указанного объекта) и результаты инженерных изысканий, выполненных для подготовки такой проектной документации, а также проектная документация объектов, строительство, реконструкцию которых предполагается осуществлять на землях особо охраняемых природных территорий, объектов, связанных с размещением и обезвреживанием отходов I - V классов опасности, подлежат государственной экспертизе."; к) в части 41 слова ", капитальный ремонт" исключить; л) в части 42 слова ", капитальный ремонт" исключить; м) дополнить частью 43 следующего содержания: "43. Негосударственная экспертиза проектной документации и (или) негосударственная экспертиза результатов инженерных изысканий проводятся юридическими лицами, соответствующими требованиям, установленным статьей 50 настоящего Кодекса."; н) дополнить частью 44 следующего содержания: "44. Органы исполнительной власти, а также подведомственные им учреждения, указанные в частях 4 - 42 настоящей статьи, не вправе участвовать в осуществлении архитектурно-строительного проектирования и (или) выполнении инженерных изысканий."; о) дополнить частью 45 следующего содержания: "45. Юридические лица, указанные в части 43 настоящей статьи, не вправе проводить негосударственную экспертизу проектной документации и (или) негосударственную экспертизу результатов инженерных изысканий, если подготовка такой проектной документации и (или) выполнение таких инженерных изысканий осуществлялись указанными юридическими лицами. Нарушение данного требования является основанием для аннулирования аккредитации указанных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п) дополнить частью 46 следующего содержания: "46. Подготовку заключений государственной экспертизы проектной документации и (или) государственной экспертизы результатов инженерных изысканий и негосударственной экспертизы проектной документации и (или) негосударственной экспертизы результатов инженерных изысканий вправе осуществлять физические лица, аттестованные в соответствии со статьей 491 настоящего Кодекса, по направлению деятельности эксперта, указанному в квалификационном аттестате."; р) дополнить частью 47 следующего содержания: "47. Физические лица, аттестованные на право подготовки заключений экспертизы проектной документации и (или) результатов инженерных изысканий в соответствии со статьей 491 настоящего Кодекса, не вправе участвовать в проведении такой экспертизы при наличии личной заинтересованности в результатах такой экспертизы, в том числе если в подготовке проектной документации и (или) выполнении инженерных изысканий участвовали указанные лица лично или их близкие родственники (родители, дети, усыновители, усыновленные, родные братья и родные сестры, дедушка, бабушка, внуки), супруг."; с) в части 5 слова "государственной экспертизы" заменить словом "экспертизы"; т) в части 6 слово "государственных" исключить, слова "государственной экспертизы" заменить словом "экспертизы"; у) в части 61 слова ", капитальный ремонт" исключить; ф) в части 62 слово "заказчиком" заменить словами "застройщиком или техническим заказчиком"; х) в части 63 слова ", капитальный ремонт" исключить; ц) в части 7 слова "три месяца" заменить словами "шестьдесят дней"; ч) в части 8: в абзаце первом слово "государственную" исключить; в пункте 3 слово "государственной" и слово "государственную" исключить; в пункте 5 слово "государственную" исключить; в пункте 6 слово "государственную" исключить; пункт 8 признать утратившим силу; ш) в части 9 слово "государственной" и слово "государственную" исключить; щ) в части 10 слово "государственной" исключить, слово "заказчиком" заменить словами "техническим заказчиком", слово "заказчик" заменить словами "технический заказчик", слово "государственную" исключить; э) часть 11 изложить в следующей редакции: "11. Порядок организации и проведения государственной экспертизы проектной документации и государственной экспертизы результатов инженерных изысканий, негосударственной экспертизы проектной документации и негосударственной экспертизы результатов инженерных изысканий, размер платы за проведение государственной экспертизы проектной документации и государственной экспертизы результатов инженерных изысканий, порядок взимания этой платы устанавливаются Правительством Российской Федерации."; ю) дополнить частью 12 следующего содержания: "12. В случае несогласия с заключением экспертизы проектной документации и (или) экспертизы результатов инженерных изысканий застройщик, технический заказчик или их представитель в течение трех лет со дня утверждения такого заключения вправе обжаловать его в экспертной комиссии, созданной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в порядке, установленном указанным федеральным органом исполнительной власти. Решение такой экспертной комиссии о подтверждении или неподтверждении заключения государственной экспертизы или негосударственной экспертизы является обязательным для органа или организации, которые провели соответствующие экспертизу проектной документации и (или) экспертизу результатов инженерных изысканий, застройщика, технического заказчика."; я) дополнить частью 13 следующего содержания: "13. Решение экспертной комиссии, указанной в части 12 настоящей статьи, о подтверждении или неподтверждении заключения экспертизы проектной документации и (или) экспертизы результатов инженерных изысканий может быть обжаловано в судебном порядке."; 10) дополнить статьей 491 следующего содержания: "Статья 491. Аттестация физических лиц на право подготовки заключений экспертизы проектной документации и (или) экспертизы результатов инженерных изысканий 1. Физическое лицо может быть аттестовано на право подготовки заключений экспертизы проектной документации и (или) экспертизы результатов инженерных изысканий при условии его соответствия следующим требованиям: 1) имеет высшее профессиональное образование соответствующего профиля; 2) постоянно проживает в Российской Федерации; 3) имеет стаж работы в сфере подготовки проектной документации и (или) выполнения инженерных изысканий по соответствующему направлению деятельности не менее чем пять лет или стаж работы на соответствующих должностях в органах либо организациях, проводящих экспертизу проектной документации и (или) экспертизу результатов инженерных изысканий, не менее чем три года; 4) не имеет непогашенную или неснятую судимость за совершение умышленного преступления; 5) обладает необходимыми знаниями в области законодательства Российской Федерации о градостроительной деятельности, законодательства Российской Федерации о техническом регулировании (в том числе требований к обеспечению безопасной эксплуатации объектов капитального строительства) в части, касающейся соответственно выполнения инженерных изысканий в целях проектирования, строительства и эксплуатации этих объектов, проектирования, строительства и эксплуатации этих объектов.</w:t>
      </w:r>
    </w:p>
    <w:p>
      <w:r>
        <w:rPr>
          <w:b/>
        </w:rPr>
        <w:t xml:space="preserve">2.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строительства, архитектуры, градостроительства, проводит аттестацию физических лиц на право подготовки заключений экспертизы проектной документации и (или) экспертизы результатов инженерных изысканий и по итогам этой аттестации выдает квалификационные аттестаты на право подготовки заключений экспертизы проектной документации и (или) экспертизы результатов инженерных изысканий либо принимает решение об отказе в выдаче таких квалификационных аттестатов с указанием причин принятого решения</w:t>
      </w:r>
    </w:p>
    <w:p>
      <w:r>
        <w:rPr>
          <w:b/>
        </w:rPr>
        <w:t xml:space="preserve">3. </w:t>
      </w:r>
      <w:r>
        <w:t>Форма квалификационного аттестата на право подготовки заключений экспертизы проектной документации и (или) экспертизы результатов инженерных изысканий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w:t>
      </w:r>
    </w:p>
    <w:p>
      <w:r>
        <w:rPr>
          <w:b/>
        </w:rPr>
        <w:t xml:space="preserve">4. </w:t>
      </w:r>
      <w:r>
        <w:t>Квалификационный аттестат на право подготовки заключений экспертизы проектной документации и (или) экспертизы результатов инженерных изысканий действует на всей территории Российской Федерации</w:t>
      </w:r>
    </w:p>
    <w:p>
      <w:r>
        <w:rPr>
          <w:b/>
        </w:rPr>
        <w:t xml:space="preserve">5. </w:t>
      </w:r>
      <w:r>
        <w:t>Срок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 составляет пять лет. Физическое лицо вправе обратиться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строительства, архитектуры, градостроительства, с заявлением о продлении срока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w:t>
      </w:r>
    </w:p>
    <w:p>
      <w:r>
        <w:rPr>
          <w:b/>
        </w:rPr>
        <w:t xml:space="preserve">6. </w:t>
      </w:r>
      <w:r>
        <w:t>Порядок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порядок продления срока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 устанавливается Правительством Российской Федерации</w:t>
      </w:r>
    </w:p>
    <w:p>
      <w:r>
        <w:rPr>
          <w:b/>
        </w:rPr>
        <w:t xml:space="preserve">7. </w:t>
      </w:r>
      <w:r>
        <w:t>Квалификационный аттестат на право подготовки заключений экспертизы проектной документации и (или) экспертизы результатов инженерных изысканий аннулируется до истечения срока его действия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по следующим основаниям</w:t>
      </w:r>
    </w:p>
    <w:p>
      <w:r>
        <w:rPr>
          <w:b/>
        </w:rPr>
        <w:t xml:space="preserve">8.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строительства, архитектуры, градостроительства, ведет реестр лиц, аттестованных на право подготовки заключений экспертизы проектной документации и (или) экспертизы результатов инженерных изысканий</w:t>
      </w:r>
    </w:p>
    <w:p>
      <w:r>
        <w:rPr>
          <w:b/>
        </w:rPr>
        <w:t xml:space="preserve">9. </w:t>
      </w:r>
      <w:r>
        <w:t>В реестре лиц, аттестованных на право подготовки заключений экспертизы проектной документации и (или) экспертизы результатов инженерных изысканий, должны содержаться следующие сведения</w:t>
      </w:r>
    </w:p>
    <w:p>
      <w:r>
        <w:rPr>
          <w:b/>
        </w:rPr>
        <w:t xml:space="preserve">10. </w:t>
      </w:r>
      <w:r>
        <w:t>Сведения, содержащиеся в указанном в части 9 настоящей статьи реестре лиц, аттестованных на право подготовки заключений экспертизы проектной документации и (или) экспертизы результатов инженерных изысканий, подлежат размещению на официальном сайте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строительства, архитектуры, градостроительства, в сети "Интернет" и должны быть доступны для ознакомления без взимания платы</w:t>
      </w:r>
    </w:p>
    <w:p>
      <w:r>
        <w:rPr>
          <w:b/>
        </w:rPr>
        <w:t xml:space="preserve">11. </w:t>
      </w:r>
      <w:r>
        <w:t>Сведения о выдаче квалификационного аттестата на право подготовки заключений экспертизы проектной документации и (или) экспертизы результатов инженерных изысканий, об аннулировании такого квалификационного аттестата вносятся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в реестр лиц, аттестованных на право подготовки заключений экспертизы проектной документации и (или) экспертизы результатов инженерных изысканий, не позднее одного дня со дня выдачи, аннулирования квалификационного аттестата</w:t>
      </w:r>
    </w:p>
    <w:p>
      <w:r>
        <w:rPr>
          <w:b/>
        </w:rPr>
        <w:t xml:space="preserve">12. </w:t>
      </w:r>
      <w:r>
        <w:t>Порядок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w:t>
      </w:r>
    </w:p>
    <w:p>
      <w:r>
        <w:rPr>
          <w:b/>
        </w:rPr>
        <w:t xml:space="preserve">2. </w:t>
      </w:r>
      <w:r>
        <w:t>Юридическое лицо может быть аккредитовано на право проведения негосударственной экспертизы проектной документации и (или) негосударственной экспертизы результатов инженерных изысканий при условии соответствия следующим минимально необходимым требованиям</w:t>
      </w:r>
    </w:p>
    <w:p>
      <w:r>
        <w:rPr>
          <w:b/>
        </w:rPr>
        <w:t xml:space="preserve">3. </w:t>
      </w:r>
      <w:r>
        <w:t>Порядок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устанавливается Правительством Российской Федерации</w:t>
      </w:r>
    </w:p>
    <w:p>
      <w:r>
        <w:rPr>
          <w:b/>
        </w:rPr>
        <w:t xml:space="preserve">4. </w:t>
      </w:r>
      <w:r>
        <w:t>Федеральный орган исполнительной власти, осуществляющий функции по формированию единой национальной системы аккредитации и осуществлению контроля за деятельностью аккредитованных лиц, по итогам аккредитации выдает юридическому лицу свидетельство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или принимает решение об отказе в выдаче такого свидетельства об аккредитации с указанием причин принятого решения</w:t>
      </w:r>
    </w:p>
    <w:p>
      <w:r>
        <w:rPr>
          <w:b/>
        </w:rPr>
        <w:t xml:space="preserve">5. </w:t>
      </w:r>
      <w:r>
        <w:t>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размещать на своем сайте в сети "Интернет" следующие информацию и документы</w:t>
      </w:r>
    </w:p>
    <w:p>
      <w:r>
        <w:rPr>
          <w:b/>
        </w:rPr>
        <w:t xml:space="preserve">6. </w:t>
      </w:r>
      <w:r>
        <w:t>Информация и документы, размещаемые на сайте организации в сети "Интернет" в соответствии с частью 5 настоящей статьи, должны быть доступны для ознакомления без взимания платы</w:t>
      </w:r>
    </w:p>
    <w:p>
      <w:r>
        <w:rPr>
          <w:b/>
        </w:rPr>
        <w:t xml:space="preserve">7. </w:t>
      </w:r>
      <w:r>
        <w:t>Федеральный орган исполнительной власти, осуществляющий функции по формированию единой национальной системы аккредитации и осуществлению контроля за деятельностью аккредитованных лиц, ведет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таком реестре в отношении каждого из указанных юридических лиц должны содержаться следующие сведения</w:t>
      </w:r>
    </w:p>
    <w:p>
      <w:r>
        <w:rPr>
          <w:b/>
        </w:rPr>
        <w:t xml:space="preserve">8. </w:t>
      </w:r>
      <w:r>
        <w:t>Сведения, содержащиеся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подлежат размещению на официальном сайте федерального органа исполнительной власти, осуществляющего функции по формированию единой национальной системы аккредитации и осуществлению контроля за деятельностью аккредитованных лиц, в сети "Интернет" и должны быть доступны для ознакомления без взимания платы</w:t>
      </w:r>
    </w:p>
    <w:p>
      <w:r>
        <w:rPr>
          <w:b/>
        </w:rPr>
        <w:t xml:space="preserve">9. </w:t>
      </w:r>
      <w:r>
        <w:t>В срок не позднее одного рабочего дня со дня аккредитации юридического лица на право проведения негосударственной экспертизы проектной документации и (или) негосударственной экспертизы результатов инженерных изысканий, принятия решения о приостановлении действия свидетельства об аккредитации или об аннулировании такого свидетельства федеральный орган исполнительной власти, осуществляющий функции по формированию единой национальной системы аккредитации и осуществлению контроля за деятельностью аккредитованных лиц, вносит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предусмотренные частью 5 настоящей статьи сведения</w:t>
      </w:r>
    </w:p>
    <w:p>
      <w:r>
        <w:rPr>
          <w:b/>
        </w:rPr>
        <w:t xml:space="preserve">10. </w:t>
      </w:r>
      <w:r>
        <w:t>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уведомить в письменной форме об изменении сведений, указанных в пунктах 1, 3, 4 и 9 части 7 настоящей статьи, федеральный орган исполнительной власти, осуществляющий функции по формированию единой национальной системы аккредитации и осуществлению контроля за деятельностью аккредитованных лиц, и одновременно представить соответствующие документы. В течение трех дней со дня получения таких уведомления и документов указанный орган вносит соответствующие изменения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
        <w:rPr>
          <w:b/>
        </w:rPr>
        <w:t xml:space="preserve">11. </w:t>
      </w:r>
      <w:r>
        <w:t>Внесение сведений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изменение таких сведений осуществляются без взимания платы</w:t>
      </w:r>
    </w:p>
    <w:p>
      <w:r>
        <w:rPr>
          <w:b/>
        </w:rPr>
        <w:t xml:space="preserve">12. </w:t>
      </w:r>
      <w:r>
        <w:t>Порядок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устанавливается Правительством Российской Федерации.";</w:t>
      </w:r>
    </w:p>
    <w:p>
      <w:r>
        <w:rPr>
          <w:b/>
        </w:rPr>
        <w:t xml:space="preserve">7. </w:t>
      </w:r>
      <w:r>
        <w:t>установление факта участия эксперта в экспертизе при наличии личной заинтересованности в ее результатах, в том числе если в подготовке проектной документации и (или) выполнении инженерных изысканий участвовали эксперт лично или его близкие родственники (родители, дети, усыновители, усыновленные, родные братья и родные сестры, дедушка, бабушка, внуки), супруг</w:t>
      </w:r>
    </w:p>
    <w:p>
      <w:r>
        <w:rPr>
          <w:b/>
        </w:rPr>
        <w:t xml:space="preserve">7. </w:t>
      </w:r>
      <w:r>
        <w:t>установление факта представления для прохождения аттестации документов, содержащих недостоверные сведения</w:t>
      </w:r>
    </w:p>
    <w:p>
      <w:r>
        <w:rPr>
          <w:b/>
        </w:rPr>
        <w:t xml:space="preserve">7. </w:t>
      </w:r>
      <w:r>
        <w:t>вступление в законную силу решения уполномоченных органов о привлечении лица, которому выдан квалификационный аттестат, к ответственности за правонарушения в сфере его профессиональной деятельности</w:t>
      </w:r>
    </w:p>
    <w:p>
      <w:r>
        <w:rPr>
          <w:b/>
        </w:rPr>
        <w:t xml:space="preserve">9. </w:t>
      </w:r>
      <w:r>
        <w:t>фамилия, имя, отчество физического лица, которому выдан квалификационный аттестат на право подготовки заключений экспертизы проектной документации и (или) экспертизы результатов инженерных изысканий</w:t>
      </w:r>
    </w:p>
    <w:p>
      <w:r>
        <w:rPr>
          <w:b/>
        </w:rPr>
        <w:t xml:space="preserve">9. </w:t>
      </w:r>
      <w:r>
        <w:t>дата выдачи и дата окончания срока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w:t>
      </w:r>
    </w:p>
    <w:p>
      <w:r>
        <w:rPr>
          <w:b/>
        </w:rPr>
        <w:t xml:space="preserve">9. </w:t>
      </w:r>
      <w:r>
        <w:t>направления деятельности эксперта, по которым он может осуществлять подготовку заключений экспертизы проектной документации и (или) экспертизы результатов инженерных изысканий</w:t>
      </w:r>
    </w:p>
    <w:p>
      <w:r>
        <w:rPr>
          <w:b/>
        </w:rPr>
        <w:t xml:space="preserve">12. </w:t>
      </w:r>
      <w:r>
        <w:t>статью 50 изложить в следующей редакции: "Статья 50. Аккредитация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1. Негосударственная экспертиза проектной документации и (или) негосударственная экспертиза результатов инженерных изысканий проводятся юридическими лицами, аккредитованными на право проведения негосударственной экспертизы соответствующего вида</w:t>
      </w:r>
    </w:p>
    <w:p>
      <w:r>
        <w:rPr>
          <w:b/>
        </w:rPr>
        <w:t xml:space="preserve">2. </w:t>
      </w:r>
      <w:r>
        <w:t>наличие по месту основной работы соответственно не менее чем пять работников, имеющих аттестацию на право подготовки заключений экспертизы проектной документации, или не менее чем пять работников, имеющих аттестацию на право подготовки заключений экспертизы результатов инженерных изысканий. Перечень направлений деятельности экспертов, а также требования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w:t>
      </w:r>
    </w:p>
    <w:p>
      <w:r>
        <w:rPr>
          <w:b/>
        </w:rPr>
        <w:t xml:space="preserve">2. </w:t>
      </w:r>
      <w:r>
        <w:t>наличие у юридического лица сайта в сети "Интернет"</w:t>
      </w:r>
    </w:p>
    <w:p>
      <w:r>
        <w:rPr>
          <w:b/>
        </w:rPr>
        <w:t xml:space="preserve">2. </w:t>
      </w:r>
      <w:r>
        <w:t>наличие регламента проведения негосударственной экспертизы проектной документации, утвержденного приказом руководителя юридического лица и размещенного на сайте такого юридического лица в сети "Интернет"</w:t>
      </w:r>
    </w:p>
    <w:p>
      <w:r>
        <w:rPr>
          <w:b/>
        </w:rPr>
        <w:t xml:space="preserve">5. </w:t>
      </w:r>
      <w:r>
        <w:t>наименование, адрес (место нахождения) и номер контактного телефона юридического лица</w:t>
      </w:r>
    </w:p>
    <w:p>
      <w:r>
        <w:rPr>
          <w:b/>
        </w:rPr>
        <w:t xml:space="preserve">5. </w:t>
      </w:r>
      <w:r>
        <w:t>состав органов управления юридического лица</w:t>
      </w:r>
    </w:p>
    <w:p>
      <w:r>
        <w:rPr>
          <w:b/>
        </w:rPr>
        <w:t xml:space="preserve">5. </w:t>
      </w:r>
      <w:r>
        <w:t>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w:t>
      </w:r>
    </w:p>
    <w:p>
      <w:r>
        <w:rPr>
          <w:b/>
        </w:rPr>
        <w:t xml:space="preserve">5. </w:t>
      </w:r>
      <w:r>
        <w:t>регламент проведения негосударственной экспертизы проектной документации и (или) негосударственной экспертизы результатов инженерных изысканий</w:t>
      </w:r>
    </w:p>
    <w:p>
      <w:r>
        <w:rPr>
          <w:b/>
        </w:rPr>
        <w:t xml:space="preserve">7. </w:t>
      </w:r>
      <w:r>
        <w:t>идентификационный номер налогоплательщика, полное наименование юридического лица, его адрес (место нахождения), номер контактного телефона, адрес сайта юридического лица в сети "Интернет"</w:t>
      </w:r>
    </w:p>
    <w:p>
      <w:r>
        <w:rPr>
          <w:b/>
        </w:rPr>
        <w:t xml:space="preserve">7. </w:t>
      </w:r>
      <w:r>
        <w:t>область аккредитации юридического лица с указанием вида негосударственной экспертизы, в отношении которого получена аккредитация</w:t>
      </w:r>
    </w:p>
    <w:p>
      <w:r>
        <w:rPr>
          <w:b/>
        </w:rPr>
        <w:t xml:space="preserve">7. </w:t>
      </w:r>
      <w:r>
        <w:t>фамилия, имя, отчество, номер контактного телефона руководителя юридического лица, аккредитованного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
        <w:rPr>
          <w:b/>
        </w:rPr>
        <w:t xml:space="preserve">7. </w:t>
      </w:r>
      <w:r>
        <w:t>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w:t>
      </w:r>
    </w:p>
    <w:p>
      <w:r>
        <w:rPr>
          <w:b/>
        </w:rPr>
        <w:t xml:space="preserve">7. </w:t>
      </w:r>
      <w:r>
        <w:t>дата выдачи свидетельства об аккредитации</w:t>
      </w:r>
    </w:p>
    <w:p>
      <w:r>
        <w:rPr>
          <w:b/>
        </w:rPr>
        <w:t xml:space="preserve">7. </w:t>
      </w:r>
      <w:r>
        <w:t>дата начала приостановления действия свидетельства об аккредитации</w:t>
      </w:r>
    </w:p>
    <w:p>
      <w:r>
        <w:rPr>
          <w:b/>
        </w:rPr>
        <w:t xml:space="preserve">7. </w:t>
      </w:r>
      <w:r>
        <w:t>дата возобновления действия свидетельства об аккредитации</w:t>
      </w:r>
    </w:p>
    <w:p>
      <w:r>
        <w:rPr>
          <w:b/>
        </w:rPr>
        <w:t xml:space="preserve">7. </w:t>
      </w:r>
      <w:r>
        <w:t>дата аннулирования свидетельства об аккредитации</w:t>
      </w:r>
    </w:p>
    <w:p>
      <w:r>
        <w:rPr>
          <w:b/>
        </w:rPr>
        <w:t xml:space="preserve">7. </w:t>
      </w:r>
      <w:r>
        <w:t>информация об обжаловании в судебном порядке решения о приостановлении действия свидетельства об аккредитации или об аннулировании такого свидетельства (наименование и реквизиты акта, на основании которого решение о приостановлении действия свидетельства об аккредитации или об аннулировании такого свидетельства признано недействительным)</w:t>
      </w:r>
    </w:p>
    <w:p>
      <w:r>
        <w:rPr>
          <w:b/>
        </w:rPr>
        <w:t xml:space="preserve">12. </w:t>
      </w:r>
      <w:r>
        <w:t>в статье 51:</w:t>
      </w:r>
    </w:p>
    <w:p>
      <w:r>
        <w:rPr>
          <w:b/>
        </w:rPr>
        <w:t xml:space="preserve">12. </w:t>
      </w:r>
      <w:r>
        <w:t>в статье 52:</w:t>
      </w:r>
    </w:p>
    <w:p>
      <w:r>
        <w:rPr>
          <w:b/>
        </w:rPr>
        <w:t xml:space="preserve">12. </w:t>
      </w:r>
      <w:r>
        <w:t>в статье 53:</w:t>
      </w:r>
    </w:p>
    <w:p>
      <w:r>
        <w:rPr>
          <w:b/>
        </w:rPr>
        <w:t xml:space="preserve">12. </w:t>
      </w:r>
      <w:r>
        <w:t>в статье 54:</w:t>
      </w:r>
    </w:p>
    <w:p>
      <w:r>
        <w:rPr>
          <w:b/>
        </w:rPr>
        <w:t xml:space="preserve">12. </w:t>
      </w:r>
      <w:r>
        <w:t>в статье 55:</w:t>
      </w:r>
    </w:p>
    <w:p>
      <w:r>
        <w:rPr>
          <w:b/>
        </w:rPr>
        <w:t xml:space="preserve">12. </w:t>
      </w:r>
      <w:r>
        <w:t>в статье 5516:</w:t>
      </w:r>
    </w:p>
    <w:p>
      <w:r>
        <w:rPr>
          <w:b/>
        </w:rPr>
        <w:t xml:space="preserve">12. </w:t>
      </w:r>
      <w:r>
        <w:t>в пункте 91 части 3 статьи 5522 слово "субсидиарной" заменить словом "солидарной"</w:t>
      </w:r>
    </w:p>
    <w:p>
      <w:r>
        <w:rPr>
          <w:b/>
        </w:rPr>
        <w:t xml:space="preserve">12. </w:t>
      </w:r>
      <w:r>
        <w:t>дополнить главой 62 следующего содержания: "Глава 62. Эксплуатация зданий, сооружений</w:t>
      </w:r>
    </w:p>
    <w:p>
      <w:r>
        <w:rPr>
          <w:b/>
        </w:rPr>
        <w:t xml:space="preserve">12. </w:t>
      </w:r>
      <w:r>
        <w:t>в части 7: пункт 4 изложить в следующей редакции: "4)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частью 121 статьи 48 настоящего Кодекса), если такая проектная документация подлежит экспертизе в соответствии со статьей 49 настоящего Кодекса, положительное заключение государственной экспертизы проектной документации в случаях, предусмотренных частью 34 статьи 49 настоящего Кодекса, положительное заключение государственной экологической экспертизы проектной документации в случаях, предусмотренных частью 6 статьи 49 настоящего Кодекса;"; дополнить пунктом 7 следующего содержания: "7)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
        <w:rPr>
          <w:b/>
        </w:rPr>
        <w:t xml:space="preserve">12. </w:t>
      </w:r>
      <w:r>
        <w:t>часть 8 признать утратившей силу</w:t>
      </w:r>
    </w:p>
    <w:p>
      <w:r>
        <w:rPr>
          <w:b/>
        </w:rPr>
        <w:t xml:space="preserve">12. </w:t>
      </w:r>
      <w:r>
        <w:t>в части 3 слово "заказчиком" заменить словами "техническим заказчиком"</w:t>
      </w:r>
    </w:p>
    <w:p>
      <w:r>
        <w:rPr>
          <w:b/>
        </w:rPr>
        <w:t xml:space="preserve">12. </w:t>
      </w:r>
      <w:r>
        <w:t>в части 32 слово "заказчиком" заменить словами "техническим заказчиком"</w:t>
      </w:r>
    </w:p>
    <w:p>
      <w:r>
        <w:rPr>
          <w:b/>
        </w:rPr>
        <w:t xml:space="preserve">12. </w:t>
      </w:r>
      <w:r>
        <w:t>в части 4 слово "заказчиком" заменить словами "техническим заказчиком", слово "заказчик" заменить словами "технический заказчик"</w:t>
      </w:r>
    </w:p>
    <w:p>
      <w:r>
        <w:rPr>
          <w:b/>
        </w:rPr>
        <w:t xml:space="preserve">12. </w:t>
      </w:r>
      <w:r>
        <w:t>в части 5: в абзаце первом слово "заказчик" заменить словами "технический заказчик"; в пункте 5 слово "государственной" исключить</w:t>
      </w:r>
    </w:p>
    <w:p>
      <w:r>
        <w:rPr>
          <w:b/>
        </w:rPr>
        <w:t xml:space="preserve">12. </w:t>
      </w:r>
      <w:r>
        <w:t>в части 51 цифру ", 2" исключить</w:t>
      </w:r>
    </w:p>
    <w:p>
      <w:r>
        <w:rPr>
          <w:b/>
        </w:rPr>
        <w:t xml:space="preserve">12. </w:t>
      </w:r>
      <w:r>
        <w:t>в части 6 слово "заказчика" заменить словами "технического заказчика"</w:t>
      </w:r>
    </w:p>
    <w:p>
      <w:r>
        <w:rPr>
          <w:b/>
        </w:rPr>
        <w:t xml:space="preserve">12. </w:t>
      </w:r>
      <w:r>
        <w:t>в части 7 слово "заказчиком" заменить словами "техническим заказчиком"</w:t>
      </w:r>
    </w:p>
    <w:p>
      <w:r>
        <w:rPr>
          <w:b/>
        </w:rPr>
        <w:t xml:space="preserve">12. </w:t>
      </w:r>
      <w:r>
        <w:t>в части 2 слово "заказчиком" заменить словами "техническим заказчиком", слово "заказчик" заменить словами "технический заказчик"</w:t>
      </w:r>
    </w:p>
    <w:p>
      <w:r>
        <w:rPr>
          <w:b/>
        </w:rPr>
        <w:t xml:space="preserve">12. </w:t>
      </w:r>
      <w:r>
        <w:t>в части 4 слово "заказчиком" заменить словами "техническим заказчиком"</w:t>
      </w:r>
    </w:p>
    <w:p>
      <w:r>
        <w:rPr>
          <w:b/>
        </w:rPr>
        <w:t xml:space="preserve">12. </w:t>
      </w:r>
      <w:r>
        <w:t>в части 5 слово "заказчик" заменить словами "технический заказчик"</w:t>
      </w:r>
    </w:p>
    <w:p>
      <w:r>
        <w:rPr>
          <w:b/>
        </w:rPr>
        <w:t xml:space="preserve">12. </w:t>
      </w:r>
      <w:r>
        <w:t>в части 7 слово "заказчика" заменить словами "технического заказчика", слово "заказчиком" заменить словами "техническим заказчиком"</w:t>
      </w:r>
    </w:p>
    <w:p>
      <w:r>
        <w:rPr>
          <w:b/>
        </w:rPr>
        <w:t xml:space="preserve">12. </w:t>
      </w:r>
      <w:r>
        <w:t>в части 1: в пункте 1 слово "государственной" исключить; в пункте 2 слова ", капитального ремонта" и слово "государственной" исключить</w:t>
      </w:r>
    </w:p>
    <w:p>
      <w:r>
        <w:rPr>
          <w:b/>
        </w:rPr>
        <w:t xml:space="preserve">12. </w:t>
      </w:r>
      <w:r>
        <w:t>в подпункте "б" пункта 2 части 5 слова ", капитального ремонта" исключить</w:t>
      </w:r>
    </w:p>
    <w:p>
      <w:r>
        <w:rPr>
          <w:b/>
        </w:rPr>
        <w:t xml:space="preserve">12. </w:t>
      </w:r>
      <w:r>
        <w:t>в части 3: в пункте 2 слова ", капитального ремонта" исключить; пункт 6 после слова "договора" дополнить словами ", а также лицом, осуществляющим строительный контроль, в случае осуществления строительного контроля на основании договора"</w:t>
      </w:r>
    </w:p>
    <w:p>
      <w:r>
        <w:rPr>
          <w:b/>
        </w:rPr>
        <w:t xml:space="preserve">12. </w:t>
      </w:r>
      <w:r>
        <w:t>дополнить частью 111 следующего содержания: "111. После окончания строительства объекта капитального строительства лицо, осуществляющее строительство, обязано передать застройщику такого объекта результаты инженерных изысканий, проектную документацию, акты освидетельствования работ, конструкций, участков сетей инженерно-технического обеспечения объекта капитального строительства, иную документацию, необходимую для эксплуатации такого объекта."</w:t>
      </w:r>
    </w:p>
    <w:p>
      <w:r>
        <w:rPr>
          <w:b/>
        </w:rPr>
        <w:t xml:space="preserve">12. </w:t>
      </w:r>
      <w:r>
        <w:t>дополнить частью 13 следующего содержания: "13. В течение трех дней со дня выдачи разрешения на ввод объекта в эксплуатацию орган, выдавший такое разрешение,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пункте 51 статьи 6 настоящего Кодекса,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p>
    <w:p>
      <w:r>
        <w:rPr>
          <w:b/>
        </w:rPr>
        <w:t xml:space="preserve">12. </w:t>
      </w:r>
      <w:r>
        <w:t>в части 1 слово "субсидиарную" заменить словом "солидарную"</w:t>
      </w:r>
    </w:p>
    <w:p>
      <w:r>
        <w:rPr>
          <w:b/>
        </w:rPr>
        <w:t xml:space="preserve">12. </w:t>
      </w:r>
      <w:r>
        <w:t>в пункте 3 части 3 слово "субсидиарной" заменить словом "солидарной"</w:t>
      </w:r>
    </w:p>
    <w:p>
      <w:r>
        <w:rPr>
          <w:b/>
        </w:rPr>
        <w:t xml:space="preserve">12. </w:t>
      </w:r>
      <w:r>
        <w:t>в части 8 слово "субсидиарной" заменить словом "солидарной"</w:t>
      </w:r>
    </w:p>
    <w:p>
      <w:r>
        <w:rPr>
          <w:b/>
        </w:rPr>
        <w:t>Статья 55.24. Требования законодательства Российской Федерации к эксплуатации зданий, сооружений</w:t>
      </w:r>
    </w:p>
    <w:p>
      <w:r>
        <w:rPr>
          <w:b/>
        </w:rPr>
        <w:t xml:space="preserve">1. </w:t>
      </w:r>
      <w:r>
        <w:t>Эксплуатация зданий, сооружений должна осуществляться в соответствии с их разрешенным использованием (назначением)</w:t>
      </w:r>
    </w:p>
    <w:p>
      <w:r>
        <w:rPr>
          <w:b/>
        </w:rPr>
        <w:t xml:space="preserve">2. </w:t>
      </w:r>
      <w:r>
        <w:t>Эксплуатация построенного, реконструированного здания, сооружения допускается после получения застройщиком разрешения на ввод объекта в эксплуатацию (за исключением случаев, указанных в части 3 настоящей статьи), а также акта, разрешающего эксплуатацию здания, сооружения, в случаях, предусмотренных федеральными законами</w:t>
      </w:r>
    </w:p>
    <w:p>
      <w:r>
        <w:rPr>
          <w:b/>
        </w:rPr>
        <w:t xml:space="preserve">3. </w:t>
      </w:r>
      <w:r>
        <w:t>В случае, если для строительства, реконструкции объектов капитального строительства не требуется выдача разрешения на строительство, эксплуатация таких объектов допускается после окончания их строительства, реконструкции</w:t>
      </w:r>
    </w:p>
    <w:p>
      <w:r>
        <w:rPr>
          <w:b/>
        </w:rPr>
        <w:t xml:space="preserve">4. </w:t>
      </w:r>
      <w:r>
        <w:t>В случае капитального ремонта зданий, сооружений эксплуатация таких зданий, сооружений допускается после окончания их капитального ремонта</w:t>
      </w:r>
    </w:p>
    <w:p>
      <w:r>
        <w:rPr>
          <w:b/>
        </w:rPr>
        <w:t xml:space="preserve">5. </w:t>
      </w:r>
      <w:r>
        <w:t>Эксплуатация зданий, сооружений, в том числе содержание автомобильных дорог, должна осуществляться в соответствии с требованиями технических регламентов, проектной документации, нормативных правовых актов Российской Федерации, нормативных правовых актов субъектов Российской Федерации и муниципальных правовых актов. В случае, если для строительства, реконструкции зданий, сооружений в соответствии с настоящим Кодексом не требуются подготовка проектной документации и (или) выдача разрешений на строительство, эксплуатация таких зданий, сооружений должна осуществляться в соответствии с требованиями технических регламентов, нормативных правовых актов Российской Федерации, нормативных правовых актов субъектов Российской Федерации и муниципальных правовых актов</w:t>
      </w:r>
    </w:p>
    <w:p>
      <w:r>
        <w:rPr>
          <w:b/>
        </w:rPr>
        <w:t xml:space="preserve">6. </w:t>
      </w:r>
      <w:r>
        <w:t>В целях обеспечения безопасности зданий, сооружений в процессе их эксплуатации должны обеспечиваться техническое обслуживание зданий, сооружений, эксплуатационный контроль, текущий ремонт зданий, сооружений</w:t>
      </w:r>
    </w:p>
    <w:p>
      <w:r>
        <w:rPr>
          <w:b/>
        </w:rPr>
        <w:t xml:space="preserve">7. </w:t>
      </w:r>
      <w:r>
        <w:t>Эксплуатационный контроль за техническим состоянием зданий, сооружений проводится в период эксплуатации таких зданий, сооружений путем осуществления периодических осмотров, контрольных проверок и (или) мониторинга состояния оснований, строительных конструкций, систем инженерно-технического обеспечения и сетей инженерно-технического обеспечения в целях оценки состояния конструктивных и других характеристик надежности и безопасности зданий, сооружений, систем инженерно-технического обеспечения и сетей инженерно-технического обеспечения и соответствия указанных характеристик требованиям технических регламентов, проектной документации</w:t>
      </w:r>
    </w:p>
    <w:p>
      <w:r>
        <w:rPr>
          <w:b/>
        </w:rPr>
        <w:t xml:space="preserve">8. </w:t>
      </w:r>
      <w:r>
        <w:t>Техническое обслуживание зданий, сооружений, текущий ремонт зданий, сооружений проводятся в целях обеспечения надлежащего технического состояния таких зданий, сооружений. Под надлежащим техническим состоянием зданий, сооружений понимаются поддержание параметров устойчивости, надежности зданий, сооружений, а также исправность строительных конструкций, систем инженерно-технического обеспечения, сетей инженерно-технического обеспечения, их элементов в соответствии с требованиями технических регламентов, проектной документации</w:t>
      </w:r>
    </w:p>
    <w:p>
      <w:r>
        <w:rPr>
          <w:b/>
        </w:rPr>
        <w:t xml:space="preserve">9. </w:t>
      </w:r>
      <w:r>
        <w:t>Эксплуатационный контроль осуществляется лицом, ответственным за эксплуатацию здания, сооружения</w:t>
      </w:r>
    </w:p>
    <w:p>
      <w:r>
        <w:rPr>
          <w:b/>
        </w:rPr>
        <w:t xml:space="preserve">10. </w:t>
      </w:r>
      <w:r>
        <w:t>Особенности эксплуатации отдельных видов зданий, сооружений могут устанавливаться федеральными законами. Эксплуатация многоквартирных домов осуществляется с учетом требований жилищного законодательства</w:t>
      </w:r>
    </w:p>
    <w:p>
      <w:r>
        <w:rPr>
          <w:b/>
        </w:rPr>
        <w:t xml:space="preserve">11. </w:t>
      </w:r>
      <w:r>
        <w:t>В случае поступления в орган местного самоуправления поселения, городского округа по месту нахождения зданий, сооружений заявлений физических или юридических лиц о нарушении требований законодательства Российской Федерации к эксплуатации зданий, сооружений, о возникновении аварийных ситуаций в зданиях, сооружениях или возникновении угрозы разрушения зданий, сооружений органы местного самоуправления, за исключением случаев, если при эксплуатации зданий, сооружений осуществляется государственный контроль (надзор) в соответствии с федеральными законами, проводят осмотр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 и направляют лицам, ответственным за эксплуатацию зданий, сооружений, рекомендации о мерах по устранению выявленных нарушений. Порядок проведения данного осмотра устанавливается представительным органом поселения, городского округа</w:t>
      </w:r>
    </w:p>
    <w:p>
      <w:r>
        <w:rPr>
          <w:b/>
        </w:rPr>
        <w:t xml:space="preserve">12. </w:t>
      </w:r>
      <w:r>
        <w:t>При эксплуатации зданий, сооружений государственный контроль (надзор) осуществляется в случаях, предусмотренных федеральными законами</w:t>
      </w:r>
    </w:p>
    <w:p>
      <w:r>
        <w:rPr>
          <w:b/>
        </w:rPr>
        <w:t>Статья 55.25. Обязанности лица, ответственного за эксплуатацию здания, сооружения</w:t>
      </w:r>
    </w:p>
    <w:p>
      <w:r>
        <w:rPr>
          <w:b/>
        </w:rPr>
        <w:t xml:space="preserve">1. </w:t>
      </w:r>
      <w:r>
        <w:t>В случае, если иное не предусмотрено федеральным законом, лицом, ответственным за эксплуатацию здания, сооружения, является собственник здания, сооружения или лицо, которое владеет зданием, сооружением на ином законном основании (на праве аренды, хозяйственного ведения, оперативного управления и другое) в случае, если соответствующим договором, решением органа государственной власти или органа местного самоуправления установлена ответственность такого лица за эксплуатацию здания, сооружения, либо привлекаемое собственником или таким лицом в целях обеспечения безопасной эксплуатации здания, сооружения на основании договора физическое или юридическое лицо</w:t>
      </w:r>
    </w:p>
    <w:p>
      <w:r>
        <w:rPr>
          <w:b/>
        </w:rPr>
        <w:t xml:space="preserve">2. </w:t>
      </w:r>
      <w:r>
        <w:t>В случае, если число собственников здания, сооружения составляет два и более, решения по вопросам эксплуатации здания, сооружения в целях обеспечения безопасной эксплуатации здания, сооружения принимаются по соглашению всех таких собственников. В случае, если число собственников здания, сооружения превышает пять, решения по вопросам эксплуатации здания, сооружения в целях обеспечения безопасной эксплуатации здания, сооружения, в том числе о привлечении на основании договора физического или юридического лица в целях обеспечения безопасной эксплуатации здания, сооружения, принимаются на общем собрании таких собственников</w:t>
      </w:r>
    </w:p>
    <w:p>
      <w:r>
        <w:rPr>
          <w:b/>
        </w:rPr>
        <w:t xml:space="preserve">3. </w:t>
      </w:r>
      <w:r>
        <w:t>В случае привлечения в целях обеспечения безопасной эксплуатации здания, сооружения на основании договора физического или юридического лица собственник здания, сооружения или лицо, владеющее зданием, сооружением на ином законном основании, обязаны передать этому лицу результаты инженерных изысканий, проектную документацию, акты освидетельствования работ, строительных конструкций, систем инженерно-технического обеспечения и сетей инженерно-технического обеспечения здания, сооружения, иную необходимую для эксплуатации здания, сооружения документацию</w:t>
      </w:r>
    </w:p>
    <w:p>
      <w:r>
        <w:rPr>
          <w:b/>
        </w:rPr>
        <w:t xml:space="preserve">4. </w:t>
      </w:r>
      <w:r>
        <w:t>Периодичность, состав подлежащих выполнению работ по техническому обслуживанию, по поддержанию надлежащего технического состояния зданий, сооружений (включая необходимые наблюдения, осмотры) должны определяться в соответствии с проектной документацией, результатами контроля за техническим состоянием зданий, сооружений индивидуально для каждого здания, сооружения исходя из условий их строительства, реконструкции, капитального ремонта и эксплуатации</w:t>
      </w:r>
    </w:p>
    <w:p>
      <w:r>
        <w:rPr>
          <w:b/>
        </w:rPr>
        <w:t xml:space="preserve">5. </w:t>
      </w:r>
      <w:r>
        <w:t>Если иное не предусмотрено федеральным законом, лицо, ответственное за эксплуатацию здания, сооружения, обязано вести журнал эксплуатации здания, сооружения, в который вносятся сведения о датах и результатах проведенных осмотров, контрольных проверок и (или) мониторинга оснований здания, сооружения, строительных конструкций, сетей инженерно-технического обеспечения и систем инженерно-технического обеспечения, их элементов, о выполненных работах по техническому обслуживанию здания, сооружения, о проведении текущего ремонта здания, сооружения, о датах и содержании выданных уполномоченными органами исполнительной власти предписаний об устранении выявленных в процессе эксплуатации здания, сооружения нарушений, сведения об устранении этих нарушений</w:t>
      </w:r>
    </w:p>
    <w:p>
      <w:r>
        <w:rPr>
          <w:b/>
        </w:rPr>
        <w:t xml:space="preserve">6. </w:t>
      </w:r>
      <w:r>
        <w:t>Форма журнала эксплуатации здания, сооружения и требования к ведению такого журнала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иными уполномоченными федеральными органами исполнительной власти в соответствии с их компетенцией</w:t>
      </w:r>
    </w:p>
    <w:p>
      <w:r>
        <w:rPr>
          <w:b/>
        </w:rPr>
        <w:t xml:space="preserve">7. </w:t>
      </w:r>
      <w:r>
        <w:t>Лицо, ответственное за эксплуатацию здания, сооружения, обязано извещать при эксплуатации здания, сооружения о каждом случае возникновения аварийных ситуаций в здании, сооружении</w:t>
      </w:r>
    </w:p>
    <w:p>
      <w:r>
        <w:rPr>
          <w:b/>
        </w:rPr>
        <w:t xml:space="preserve">8. </w:t>
      </w:r>
      <w:r>
        <w:t>В случае перемены лица, ответственного за эксплуатацию здания, сооружения, лицо, которое являлось ответственным за эксплуатацию здания, сооружения, обязано передать новому лицу, ответственному за эксплуатацию здания, сооружения, в течение десяти дней журнал эксплуатации здания, сооружения, выданные уполномоченными органами исполнительной власти предписания об устранении выявленных в процессе эксплуатации здания, сооружения нарушений, акты проверки выполнения уполномоченными органами исполнительной власти указанных предписаний, рекомендации органа местного самоуправления, направленные в соответствии с частью 11 статьи 5524 настоящего Кодекса, иные документы, подтверждающие выполнение работ по техническому обслуживанию, эксплуатационному контролю, текущему ремонту здания, сооружения</w:t>
      </w:r>
    </w:p>
    <w:p>
      <w:r>
        <w:rPr>
          <w:b/>
        </w:rPr>
        <w:t xml:space="preserve">7. </w:t>
      </w:r>
      <w:r>
        <w:t>органы государственного контроля (надзора) в случае, если за эксплуатацией здания, сооружения в соответствии с федеральными законами осуществляется государственный контроль (надзор)</w:t>
      </w:r>
    </w:p>
    <w:p>
      <w:r>
        <w:rPr>
          <w:b/>
        </w:rPr>
        <w:t xml:space="preserve">7. </w:t>
      </w:r>
      <w:r>
        <w:t>органы местного самоуправления, за исключением случаев, указанных в пункте 1 настоящей части</w:t>
      </w:r>
    </w:p>
    <w:p>
      <w:r>
        <w:rPr>
          <w:b/>
        </w:rPr>
        <w:t xml:space="preserve">7. </w:t>
      </w:r>
      <w:r>
        <w:t>собственника здания, сооружения или лицо, владеющее зданием, сооружением на ином законном основании, в случае, если лицом, ответственным за эксплуатацию здания, сооружения, является привлеченное на основании договора физическое или юридическое лицо</w:t>
      </w:r>
    </w:p>
    <w:p>
      <w:r>
        <w:rPr>
          <w:b/>
        </w:rPr>
        <w:t>Статья 55.26. Приостановление и прекращение эксплуатации зданий, сооружений</w:t>
      </w:r>
    </w:p>
    <w:p>
      <w:r>
        <w:rPr>
          <w:b/>
        </w:rPr>
        <w:t xml:space="preserve">1. </w:t>
      </w:r>
      <w:r>
        <w:t>Если иное не предусмотрено федеральным законом, в случаях нарушения при эксплуатации зданий, сооружений требований технических регламентов, проектной документации эксплуатация зданий, сооружений может приостанавливаться в порядке, установленном законодательством Российской Федерации</w:t>
      </w:r>
    </w:p>
    <w:p>
      <w:r>
        <w:rPr>
          <w:b/>
        </w:rPr>
        <w:t xml:space="preserve">2. </w:t>
      </w:r>
      <w:r>
        <w:t>Эксплуатация зданий, сооружений прекращается после их вывода из эксплуатации в случае, если это предусмотрено федеральными законами, а также в случае случайной гибели, сноса зданий, сооружений.";</w:t>
      </w:r>
    </w:p>
    <w:p>
      <w:r>
        <w:rPr>
          <w:b/>
        </w:rPr>
        <w:t xml:space="preserve">2. </w:t>
      </w:r>
      <w:r>
        <w:t>В случае причинения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в период действия концессионного соглашения, предметом которого являются строительство или реконструкция и эксплуатация (использование) такого здания, сооружения, возмещение вреда и выплата компенсации сверх возмещения вреда, предусмотренной частью 1 настоящей статьи, осуществляются концессионером, если иное не предусмотрено концессионным соглашением или если он не докажет, что указанные разрушение, повреждение, нарушение возникли вследствие умысла потерпевшего, действий третьих лиц или непреодолимой силы</w:t>
      </w:r>
    </w:p>
    <w:p>
      <w:r>
        <w:rPr>
          <w:b/>
        </w:rPr>
        <w:t xml:space="preserve">3. </w:t>
      </w:r>
      <w:r>
        <w:t>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возмещение вреда и выплата компенсации сверх возмещения вреда, предусмотренной частью 1 настоящей статьи, осуществляются застройщиком или техническим заказчиком, если соответствующим договором предусмотрена обязанность технического заказчика возместить причиненный вред либо если застройщик или технический заказчик не докажет, что указанные разрушение, повреждение, нарушение возникли вследствие умысла потерпевшего, действий третьих лиц или непреодолимой силы</w:t>
      </w:r>
    </w:p>
    <w:p>
      <w:r>
        <w:rPr>
          <w:b/>
        </w:rPr>
        <w:t xml:space="preserve">4. </w:t>
      </w:r>
      <w:r>
        <w:t>В случае, если гражданская ответственность лиц, указанных в частях 1 - 3 настоящей статьи, за причинение вреда в результате разрушения, повреждения объекта капитального строительства либо части здания или сооружения,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застрахована в соответствии с законодательством Российской Федерации, указанные лица возмещают вред в части, не покрытой страховыми возмещениями, и в случае, если это предусмотрено федеральным законом, компенсационными выплатами профессионального объединения страховщиков</w:t>
      </w:r>
    </w:p>
    <w:p>
      <w:r>
        <w:rPr>
          <w:b/>
        </w:rPr>
        <w:t xml:space="preserve">5. </w:t>
      </w:r>
      <w:r>
        <w:t>Собственник здания, сооружения, концессионер, застройщик, технический заказчик,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объекта незавершенного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и выплатили компенсацию сверх возмещения вреда в соответствии с частями 1 - 3 настоящей статьи, имеют право обратного требования (регресса) в размере возмещения вреда и выплаты компенсации сверх возмещения вреда к</w:t>
      </w:r>
    </w:p>
    <w:p>
      <w:r>
        <w:rPr>
          <w:b/>
        </w:rPr>
        <w:t xml:space="preserve">6. </w:t>
      </w:r>
      <w:r>
        <w:t>Лица, указанные в пунктах 1 - 5 части 5 настоящей статьи, несут солидарную ответственность перед собственником здания, сооружения, концессионером, застройщиком, техническим заказчиком,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объекта незавершенного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и выплатили компенсацию в соответствии с частями 1 - 3 настоящей статьи</w:t>
      </w:r>
    </w:p>
    <w:p>
      <w:r>
        <w:rPr>
          <w:b/>
        </w:rPr>
        <w:t xml:space="preserve">7. </w:t>
      </w:r>
      <w:r>
        <w:t>При недостаточности имущества государственного казенного учреждения, которое провело государственную экспертизу проектной документации и (или) государственную экспертизу результатов инженерных изысканий, субсидиарную ответственность за вред, причиненный вследствие разрушения, повреждения здания, сооружения либо части здания или сооружения, объекта незавершенного строительства, несет Российская Федерация или субъект Российской Федерации</w:t>
      </w:r>
    </w:p>
    <w:p>
      <w:r>
        <w:rPr>
          <w:b/>
        </w:rPr>
        <w:t xml:space="preserve">8. </w:t>
      </w:r>
      <w:r>
        <w:t>Собственник здания, сооружения, концессионер,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и выплатили компенсацию в соответствии с частями 1 и 2 настоящей статьи, имеют право обратного требования (регресса) к лицу, выполнившему в период эксплуатации здания, сооружения на основании договора, заключенного с указанными собственником, концессионером, соответствующие работы по содержанию и (или) обслуживанию здания, сооружения, вследствие недостатков которых причинен вред, в размере возмещения вреда и выплаты компенсации</w:t>
      </w:r>
    </w:p>
    <w:p>
      <w:r>
        <w:rPr>
          <w:b/>
        </w:rPr>
        <w:t xml:space="preserve">9. </w:t>
      </w:r>
      <w:r>
        <w:t>Если число собственников здания, сооружения составляет два и более, они несут солидарную ответственность за причинение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При этом, если вред причинен в результате нарушения требований к обеспечению безопасной эксплуатации здания, сооружения одним из собственников, другие собственники,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а также выплатили компенсацию в соответствии с частью 1 настоящей статьи, имеют право обратного требования (регресса) к указанному собственнику</w:t>
      </w:r>
    </w:p>
    <w:p>
      <w:r>
        <w:rPr>
          <w:b/>
        </w:rPr>
        <w:t xml:space="preserve">10. </w:t>
      </w:r>
      <w:r>
        <w:t>Положения частей 1 - 9 настоящей статьи не распространяются на случаи причинения вреда вследствие разрушения, повреждения многоквартирного дома, части такого дома, нарушения требований к обеспечению безопасной эксплуатации такого дома</w:t>
      </w:r>
    </w:p>
    <w:p>
      <w:r>
        <w:rPr>
          <w:b/>
        </w:rPr>
        <w:t xml:space="preserve">11. </w:t>
      </w:r>
      <w:r>
        <w:t>Возмещение вреда, причиненного вследствие разрушения или повреждения многоквартирного дома, его части, нарушения требований к обеспечению безопасной эксплуатации многоквартирного дома, осуществляется в соответствии с гражданским законодательством. В случае, если указанный вред причинен вследствие недостатков работ по инженерным изысканиям, подготовке проектной документации, по строительству, реконструкции, капитальному ремонту объекта капитального строительства, солидарно с лицом, выполнившим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вследствие недостатков которых причинен вред, ответственность несут</w:t>
      </w:r>
    </w:p>
    <w:p>
      <w:r>
        <w:rPr>
          <w:b/>
        </w:rPr>
        <w:t xml:space="preserve">2. </w:t>
      </w:r>
      <w:r>
        <w:t>статью 60 изложить в следующей редакции: "Статья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умысла потерпевшего, действий третьих лиц или чрезвычайного и непредотвратимого при данных условиях обстоятельства (непреодолимой силы), возмещает вред в соответствии с гражданским законодательством и выплачивает компенсацию сверх возмещения вреда:</w:t>
      </w:r>
    </w:p>
    <w:p>
      <w:r>
        <w:rPr>
          <w:b/>
        </w:rPr>
        <w:t xml:space="preserve">2. </w:t>
      </w:r>
      <w:r>
        <w:t>родственникам потерпевшего (родителям, детям, усыновителям, усыновленным), супругу в случае смерти потерпевшего - в сумме три миллиона рублей</w:t>
      </w:r>
    </w:p>
    <w:p>
      <w:r>
        <w:rPr>
          <w:b/>
        </w:rPr>
        <w:t xml:space="preserve">2. </w:t>
      </w:r>
      <w:r>
        <w:t>потерпевшему в случае причинения тяжкого вреда его здоровью - в сумме два миллиона рублей</w:t>
      </w:r>
    </w:p>
    <w:p>
      <w:r>
        <w:rPr>
          <w:b/>
        </w:rPr>
        <w:t xml:space="preserve">2. </w:t>
      </w:r>
      <w:r>
        <w:t>потерпевшему в случае причинения средней тяжести вреда его здоровью - в сумме один миллион рублей</w:t>
      </w:r>
    </w:p>
    <w:p>
      <w:r>
        <w:rPr>
          <w:b/>
        </w:rPr>
        <w:t xml:space="preserve">5. </w:t>
      </w:r>
      <w:r>
        <w:t>лицу, выполнившему соответствующие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вследствие недостатков которых причинен вред</w:t>
      </w:r>
    </w:p>
    <w:p>
      <w:r>
        <w:rPr>
          <w:b/>
        </w:rPr>
        <w:t xml:space="preserve">5. </w:t>
      </w:r>
      <w:r>
        <w:t>саморегулируемой организации в пределах средств компенсационного фонда саморегулируемой организации в случае, если лицо, выполнившее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вследствие недостатков которых причинен вред, на момент их выполнения имело свидетельство о допуске к таким работам, выданное этой саморегулируемой организацией (Национальному объединению саморегулируемых организаций соответствующего вида в случае исключения сведений об этой саморегулируемой организации из государственного реестра саморегулируемых организаций в пределах средств компенсационного фонда этой саморегулируемой организации, зачисленных на счет такого Национального объединения)</w:t>
      </w:r>
    </w:p>
    <w:p>
      <w:r>
        <w:rPr>
          <w:b/>
        </w:rPr>
        <w:t xml:space="preserve">5. </w:t>
      </w:r>
      <w:r>
        <w:t>организации, которая провела государственную экспертизу результатов инженерных изысканий или негосударственную экспертизу результатов инженерных изысканий,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w:t>
      </w:r>
    </w:p>
    <w:p>
      <w:r>
        <w:rPr>
          <w:b/>
        </w:rPr>
        <w:t xml:space="preserve">5. </w:t>
      </w:r>
      <w:r>
        <w:t>организации, которая провела государственную экспертизу проектной документации или негосударственную экспертизу проектной документации, если вред причинен в результате несоответствия проектной документации требованиям технических регламентов и (или)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w:t>
      </w:r>
    </w:p>
    <w:p>
      <w:r>
        <w:rPr>
          <w:b/>
        </w:rPr>
        <w:t xml:space="preserve">5. </w:t>
      </w:r>
      <w:r>
        <w:t>Российской Федерации или субъекту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технических регламентов и (или) проектной документации и имеется положительное заключение органа государственного строительного надзора</w:t>
      </w:r>
    </w:p>
    <w:p>
      <w:r>
        <w:rPr>
          <w:b/>
        </w:rPr>
        <w:t xml:space="preserve">11. </w:t>
      </w:r>
      <w:r>
        <w:t>саморегулируемая организация в пределах средств компенсационного фонда саморегулируемой организации в случае, если лицо на момент выполнения указанных работ имело свидетельство о допуске к ним, выданное этой саморегулируемой организацией (Национальное объединение саморегулируемых организаций соответствующего вида в случае исключения сведений об этой саморегулируемой организации из государственного реестра саморегулируемых организаций в пределах средств компенсационного фонда этой саморегулируемой организации, зачисленных на счет такого Национального объединения)</w:t>
      </w:r>
    </w:p>
    <w:p>
      <w:r>
        <w:rPr>
          <w:b/>
        </w:rPr>
        <w:t xml:space="preserve">11. </w:t>
      </w:r>
      <w:r>
        <w:t>организация, которая провела государственную экспертизу результатов инженерных изысканий или негосударственную экспертизу результатов инженерных изысканий,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w:t>
      </w:r>
    </w:p>
    <w:p>
      <w:r>
        <w:rPr>
          <w:b/>
        </w:rPr>
        <w:t xml:space="preserve">11. </w:t>
      </w:r>
      <w:r>
        <w:t>организация, которая провела государственную экспертизу проектной документации или негосударственную экспертизу проектной документации, если вред причинен в результате несоответствия проектной документации требованиям технических регламентов и (или)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w:t>
      </w:r>
    </w:p>
    <w:p>
      <w:r>
        <w:rPr>
          <w:b/>
        </w:rPr>
        <w:t xml:space="preserve">11. </w:t>
      </w:r>
      <w:r>
        <w:t>Российская Федерация или субъект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технических регламентов и (или) проектной документации и имеется положительное заключение органа государственного строительного надзора."</w:t>
      </w:r>
    </w:p>
    <w:p>
      <w:r>
        <w:rPr>
          <w:b/>
        </w:rPr>
        <w:t xml:space="preserve">11. </w:t>
      </w:r>
      <w:r>
        <w:t>в части 8 статьи 62 слово "заказчик" заменить словами "технический заказчик"</w:t>
      </w:r>
    </w:p>
    <w:p>
      <w:r>
        <w:rPr>
          <w:b/>
        </w:rPr>
        <w:t>Статья 2</w:t>
      </w:r>
    </w:p>
    <w:p>
      <w:r>
        <w:t>Абзац второй пункта 1 статьи 64 части первой Гражданского кодекса Российской Федерации (Собрание законодательства Российской Федерации, 1994, № 32, ст. 3301; 1996, № 9, ст. 773; 2003, № 52, ст. 5034; 2004, № 31, ст. 3233; 2006, № 2, ст. 171; № 52, ст. 5497) дополнить словами ", о компенсации сверх возмещения вреда, причиненного вследствие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w:t>
      </w:r>
    </w:p>
    <w:p>
      <w:r>
        <w:rPr>
          <w:b/>
        </w:rPr>
        <w:t>Статья 3</w:t>
      </w:r>
    </w:p>
    <w:p>
      <w:r>
        <w:t>Внести в статью 23 Федерального закона от 10 января 1996 года № 4-ФЗ "О мелиорации земель" (Собрание законодательства Российской Федерации, 1996, № 3, ст. 142; 2004, № 35, ст. 3607; 2006, № 52, ст. 5498) следующие изменения</w:t>
      </w:r>
    </w:p>
    <w:p>
      <w:r>
        <w:t>в наименовании слова "Государственная экспертиза" заменить словом "Экспертиза"</w:t>
      </w:r>
    </w:p>
    <w:p>
      <w:r>
        <w:t>слово "государственной" исключить</w:t>
      </w:r>
    </w:p>
    <w:p>
      <w:r>
        <w:rPr>
          <w:b/>
        </w:rPr>
        <w:t>Статья 4</w:t>
      </w:r>
    </w:p>
    <w:p>
      <w:r>
        <w:t>Абзац третий пункта 1 статьи 1064 части второй Гражданского кодекса Российской Федерации (Собрание законодательства Российской Федерации, 1996, № 5, ст. 410) дополнить предложением следующего содержания: "Законом может быть установлена обязанность лица, не являющегося причинителем вреда, выплатить потерпевшим компенсацию сверх возмещения вреда.".</w:t>
      </w:r>
    </w:p>
    <w:p>
      <w:r>
        <w:rPr>
          <w:b/>
        </w:rPr>
        <w:t>Статья 5</w:t>
      </w:r>
    </w:p>
    <w:p>
      <w:r>
        <w:t>Внести в Федеральный закон от 21 июля 1997 года № 116-ФЗ "О промышленной безопасности опасных производственных объектов" (Собрание законодательства Российской Федерации, 1997, № 30, ст. 3588; 2003, № 2, ст. 167; 2004, № 35, ст. 3607; 2006, № 52, ст. 5498; 2010, № 31, ст. 4195; 2011, № 30, ст. 4591) следующие изменения</w:t>
      </w:r>
    </w:p>
    <w:p>
      <w:r>
        <w:t>в пункте 2 статьи 8 слово "государственной" исключить</w:t>
      </w:r>
    </w:p>
    <w:p>
      <w:r>
        <w:t>в пункте 5 статьи 14 слово "государственной" исключить</w:t>
      </w:r>
    </w:p>
    <w:p>
      <w:r>
        <w:rPr>
          <w:b/>
        </w:rPr>
        <w:t>Статья 6</w:t>
      </w:r>
    </w:p>
    <w:p>
      <w:r>
        <w:t>Внести в статью 11 Федерального закона от 21 июля 1997 года № 117-ФЗ "О безопасности гидротехнических сооружений" (Собрание законодательства Российской Федерации, 1997, № 30, ст. 3589; 2006, № 52, ст. 5498; 2009, № 52, ст. 6450; 2011, № 30, ст. 4590) следующие изменения</w:t>
      </w:r>
    </w:p>
    <w:p>
      <w:r>
        <w:t>в наименовании слова "Государственная экспертиза" заменить словом "Экспертиза", слово "государственная" исключить</w:t>
      </w:r>
    </w:p>
    <w:p>
      <w:r>
        <w:t>в части первой слова "Государственная экспертиза проектной" заменить словами "Экспертиза проектной"</w:t>
      </w:r>
    </w:p>
    <w:p>
      <w:r>
        <w:rPr>
          <w:b/>
        </w:rPr>
        <w:t>Статья 7</w:t>
      </w:r>
    </w:p>
    <w:p>
      <w:r>
        <w:t>Внести в часть вторую Налогового кодекса Российской Федерации (Собрание законодательства Российской Федерации, 2000, № 32, ст. 3340; 2001, № 1, ст. 18; № 33, ст. 3413; 2002, № 22, ст. 2026; 2005, № 30, ст. 3129, 3130; 2006, № 31, ст. 3436; 2007, № 23, ст. 2691; 2008, № 30, ст. 3614; № 48, ст. 5519; 2010, № 48, ст. 6247; 2011, № 30, ст. 4563, 4575, 4593) следующие изменения</w:t>
      </w:r>
    </w:p>
    <w:p>
      <w:r>
        <w:t>в абзаце первом пункта 6 статьи 171 слова "заказчиками-застройщиками" заменить словами "застройщиками или техническими заказчиками"</w:t>
      </w:r>
    </w:p>
    <w:p>
      <w:r>
        <w:t>в статье 308: а) в абзаце втором пункта 2 слова "заказчиком (застройщиком)" заменить словами "застройщиком или техническим заказчиком"; б) в абзаце втором пункта 3 слова "заказчиком (застройщиком)" заменить словами "застройщиком или техническим заказчиком"; в) в абзаце шестом пункта 4 слова "заказчику (застройщику)" заменить словами "застройщику или техническому заказчику"</w:t>
      </w:r>
    </w:p>
    <w:p>
      <w:r>
        <w:rPr>
          <w:b/>
        </w:rPr>
        <w:t>Статья 8</w:t>
      </w:r>
    </w:p>
    <w:p>
      <w:r>
        <w:t>В части третьей статьи 215 Трудового кодекса Российской Федерации (Собрание законодательства Российской Федерации, 2002, № 1, ст. 3; 2004, № 35, ст. 3607; 2006, № 27, ст. 2878; № 52, ст. 5498; 2008, № 30, ст. 3613; 2011, № 30, ст. 4590, 4591; № 45, ст. 6333) слово "государственной" исключить.</w:t>
      </w:r>
    </w:p>
    <w:p>
      <w:r>
        <w:rPr>
          <w:b/>
        </w:rPr>
        <w:t>Статья 9</w:t>
      </w:r>
    </w:p>
    <w:p>
      <w:r>
        <w:t>В пункте 3 статьи 36 Федерального закона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2006, № 52, ст. 5498) слово "государственной" исключить.</w:t>
      </w:r>
    </w:p>
    <w:p>
      <w:r>
        <w:rPr>
          <w:b/>
        </w:rPr>
        <w:t>Статья 10</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2005, № 44, ст. 4471; 2006, № 52, ст. 5497; 2007, № 18, ст. 2117; 2009, № 1, ст. 4, 14; № 18, ст. 2153; № 29, ст. 3632; 2010, № 17, ст. 1988; № 31, ст. 4188; 2011, № 7, ст. 905; № 29, ст. 4301) следующие изменения</w:t>
      </w:r>
    </w:p>
    <w:p>
      <w:r>
        <w:t>абзац восьмой статьи 2 после слов "по выплате" дополнить словами "компенсации сверх возмещения вреда, предусмотренной Градостроительным кодексом Российской Федерации (компенсации сверх возмещения вреда, причиненного в результате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w:t>
      </w:r>
    </w:p>
    <w:p>
      <w:r>
        <w:t>абзац второй пункта 2 статьи 4 после слов "здоровью, обязательств по выплате" дополнить словами "компенсации сверх возмещения вреда,"</w:t>
      </w:r>
    </w:p>
    <w:p>
      <w:r>
        <w:t>абзац четвертый пункта 2 статьи 37 после слова "граждан," дополнить словами "выплате компенсации сверх возмещения вреда,"</w:t>
      </w:r>
    </w:p>
    <w:p>
      <w:r>
        <w:t>пункт 2 статьи 60 после слова "здоровью," дополнить словами "выплате компенсации сверх возмещения вреда,"</w:t>
      </w:r>
    </w:p>
    <w:p>
      <w:r>
        <w:t>абзац четвертый пункта 1 статьи 63 после слова "здоровью," дополнить словами "о выплате компенсации сверх возмещения вреда"</w:t>
      </w:r>
    </w:p>
    <w:p>
      <w:r>
        <w:t>абзац пятый пункта 1 статьи 81 после слова "здоровью," дополнить словами "о выплате компенсации сверх возмещения вреда,"</w:t>
      </w:r>
    </w:p>
    <w:p>
      <w:r>
        <w:t>в статье 95: а) абзац второй пункта 2 после слова "здоровью," дополнить словами "о выплате компенсации сверх возмещения вреда"; б) пункт 5 после слова "здоровью," дополнить словами "о выплате компенсации сверх возмещения вреда,"</w:t>
      </w:r>
    </w:p>
    <w:p>
      <w:r>
        <w:t>абзац второй пункта 4 статьи 134 после слов "морального вреда," дополнить словами "компенсации сверх возмещения вреда,"</w:t>
      </w:r>
    </w:p>
    <w:p>
      <w:r>
        <w:t>пункт 3 статьи 135 дополнить абзацем следующего содержания: "Требования о выплате компенсации сверх возмещения вреда удовлетворяются в размере, установленном Градостроительным кодексом Российской Федерации."</w:t>
      </w:r>
    </w:p>
    <w:p>
      <w:r>
        <w:t>подпункт 3 пункта 2 статьи 18410 дополнить словами ", о выплате компенсации сверх возмещения вреда"</w:t>
      </w:r>
    </w:p>
    <w:p>
      <w:r>
        <w:t>подпункт 1 пункта 1 статьи 2019 после слова "платежей," дополнить словами "компенсации сверх возмещения вреда,"</w:t>
      </w:r>
    </w:p>
    <w:p>
      <w:r>
        <w:t>(Пункт утратил силу - Федеральный закон от 29.12.2014 № 476-ФЗ) 13) (Пункт утратил силу - Федеральный закон от 29.12.2014 № 476-ФЗ) 14) (Пункт утратил силу - Федеральный закон от 29.12.2014 № 476-ФЗ) 15) (Пункт утратил силу - Федеральный закон от 29.12.2014 № 476-ФЗ)</w:t>
      </w:r>
    </w:p>
    <w:p>
      <w:r>
        <w:rPr>
          <w:b/>
        </w:rPr>
        <w:t>Статья 11</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52, ст. 6236; 2009, № 52, ст. 6441; 2010, № 15, ст. 1736; № 49, ст. 6409; 2011, № 17, ст. 2310; № 29, ст. 4283; № 30, ст. 4572, 4590, 4591, 4594, 4595) следующие изменения</w:t>
      </w:r>
    </w:p>
    <w:p>
      <w:r>
        <w:t>пункт 20 части 1 статьи 14 дополнить словами ",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
        <w:t>пункт 26 части 1 статьи 16 дополнить словами ",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
        <w:rPr>
          <w:b/>
        </w:rPr>
        <w:t>Статья 12</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2010, № 25, ст. 3070) следующие изменения</w:t>
      </w:r>
    </w:p>
    <w:p>
      <w:r>
        <w:t>в пункте 3 части 1 статьи 18 слово "государственной" исключить</w:t>
      </w:r>
    </w:p>
    <w:p>
      <w:r>
        <w:t>в статье 21: а) в пункте 1 части 1 слово "государственной" исключить; б) в пункте 3 части 2 слово "государственной" исключить</w:t>
      </w:r>
    </w:p>
    <w:p>
      <w:r>
        <w:rPr>
          <w:b/>
        </w:rPr>
        <w:t>Статья 13</w:t>
      </w:r>
    </w:p>
    <w:p>
      <w:r>
        <w:t>В абзаце первом части 31 статьи 13 Федерального закона от 21 июля 2005 года № 115-ФЗ "О концессионных соглашениях" (Собрание законодательства Российской Федерации, 2005, № 30, ст. 3126; 2008, № 27, ст. 3126; 2009, № 29, ст. 3582; 2010, № 27, ст. 3436) слово "государственной" исключить.</w:t>
      </w:r>
    </w:p>
    <w:p>
      <w:r>
        <w:rPr>
          <w:b/>
        </w:rPr>
        <w:t>Статья 14</w:t>
      </w:r>
    </w:p>
    <w:p>
      <w:r>
        <w:t>Внести в Федеральный закон от 22 июля 2005 года № 116-ФЗ "Об особых экономических зонах в Российской Федерации" (Собрание законодательства Российской Федерации, 2005, № 30, ст. 3127; 2006, № 23, ст. 2383; № 52, ст. 5498; 2007, № 45, ст. 5417; 2009, № 52, ст. 6416) следующие изменения</w:t>
      </w:r>
    </w:p>
    <w:p>
      <w:r>
        <w:t>в части 3 статьи 22 слово "государственной" исключить</w:t>
      </w:r>
    </w:p>
    <w:p>
      <w:r>
        <w:t>в статье 27: а) в наименовании слово "государственной" исключить; б) в части 1 слово "государственной" исключить; в) в части 2 слово "государственной" исключить; г) в части 3 слова "Государственная экспертиза" заменить словом "Экспертиза", слово "государственная" исключить</w:t>
      </w:r>
    </w:p>
    <w:p>
      <w:r>
        <w:t>в статье 30: а) в пункте 3 части 3 слово "государственной" исключить; б) в части 6 слово "сводного" исключить</w:t>
      </w:r>
    </w:p>
    <w:p>
      <w:r>
        <w:t>в части 3 статьи 311 слово "государственной" исключить</w:t>
      </w:r>
    </w:p>
    <w:p>
      <w:r>
        <w:t>в статье 316: а) в наименовании слово "государственной" исключить; б) в части 1 слово "государственной" исключить; в) в части 2 слово "государственной" исключить; г) в части 3 слова "Государственная экспертиза" заменить словом "Экспертиза", слово "государственная" исключить</w:t>
      </w:r>
    </w:p>
    <w:p>
      <w:r>
        <w:t>в части 6 статьи 319 слово "государственной" исключить</w:t>
      </w:r>
    </w:p>
    <w:p>
      <w:r>
        <w:rPr>
          <w:b/>
        </w:rPr>
        <w:t>Статья 15</w:t>
      </w:r>
    </w:p>
    <w:p>
      <w:r>
        <w:t>В части 2 статьи 16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2011, № 30, ст. 4591) слово "государственную" исключить.</w:t>
      </w:r>
    </w:p>
    <w:p>
      <w:r>
        <w:rPr>
          <w:b/>
        </w:rPr>
        <w:t>Статья 16</w:t>
      </w:r>
    </w:p>
    <w:p>
      <w:r>
        <w:rPr>
          <w:b/>
        </w:rPr>
        <w:t xml:space="preserve">1. </w:t>
      </w:r>
      <w:r>
        <w:t>Признать утратившими силу абзацы девятнадцатый и двадцать пятый пункта 11 статьи 1 Федерального закона от 18 декабря 2006 года №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 52, ст. 5498)</w:t>
      </w:r>
    </w:p>
    <w:p>
      <w:r>
        <w:rPr>
          <w:b/>
        </w:rPr>
        <w:t xml:space="preserve">2. </w:t>
      </w:r>
      <w:r>
        <w:t>Признать утратившим силу с 1 апреля 2012 года абзац десятый подпункта "а" пункта 6 статьи 1 Федерального закона от 22 июля 2008 года №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 30, ст. 3604)</w:t>
      </w:r>
    </w:p>
    <w:p>
      <w:r>
        <w:rPr>
          <w:b/>
        </w:rPr>
        <w:t>Статья 17</w:t>
      </w:r>
    </w:p>
    <w:p>
      <w:r>
        <w:rPr>
          <w:b/>
        </w:rPr>
        <w:t xml:space="preserve">1. </w:t>
      </w:r>
      <w:r>
        <w:t>Юридические лица, аккредитованные на право проведения негосударственной экспертизы проектной документации и (или) негосударственной экспертизы результатов инженерных изысканий до 1 апреля 2012 года, имеют право на проведение негосударственной экспертизы проектной документации и (или) негосударственной экспертизы результатов инженерных изысканий при условии их соответствия требованиям, предъявляемым к аккредитации юридических лиц в соответствии со статьей 50 Градостроительного кодекса Российской Федерации (в редакции настоящего Федерального закона). При этом получение указанными юридическими лицами аккредитации в соответствии со статьей 50 Градостроительного кодекса Российской Федерации (в редакции настоящего Федерального закона) не требуется</w:t>
      </w:r>
    </w:p>
    <w:p>
      <w:r>
        <w:rPr>
          <w:b/>
        </w:rPr>
        <w:t xml:space="preserve">2. </w:t>
      </w:r>
      <w:r>
        <w:t>Физические лица, аттестованные в установленном порядке до 1 апреля 2012 года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на право подготовки заключений государственной экспертизы проектной документации и (или) государственной экспертизы результатов инженерных изысканий, вправе осуществлять подготовку заключений экспертизы проектной документации и (или) экспертизы результатов инженерных изысканий по направлениям деятельности эксперта, указанным в квалификационном аттестате, до истечения срока действия такого аттестата. При этом прохождение указанными физическими лицами аттестации на право подготовки заключений экспертизы проектной документации и (или) экспертизы результатов инженерных изысканий в соответствии со статьей 491 Градостроительного кодекса Российской Федерации (в редакции настоящего Федерального закона) не требуется</w:t>
      </w:r>
    </w:p>
    <w:p>
      <w:r>
        <w:rPr>
          <w:b/>
        </w:rPr>
        <w:t xml:space="preserve">3. </w:t>
      </w:r>
      <w:r>
        <w:t>Федеральный орган исполнительной власти, осуществляющий функции по формированию единой национальной системы аккредитации и осуществлению контроля за деятельностью аккредитованных лиц, вносит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сведения о юридических лицах,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до 1 апреля 2012 года, при условии соответствия таких юридических лиц требованиям, предъявляемым к аккредитации юридических лиц в соответствии со статьей 50 Градостроительного кодекса Российской Федерации (в редакции настоящего Федерального закона)</w:t>
      </w:r>
    </w:p>
    <w:p>
      <w:r>
        <w:rPr>
          <w:b/>
        </w:rPr>
        <w:t xml:space="preserve">4. </w:t>
      </w:r>
      <w:r>
        <w:t>До 1 апреля 2012 года Правительство Российской Федерации устанавливает</w:t>
      </w:r>
    </w:p>
    <w:p>
      <w:r>
        <w:rPr>
          <w:b/>
        </w:rPr>
        <w:t xml:space="preserve">5. </w:t>
      </w:r>
      <w:r>
        <w:t>До 1 апреля 2012 года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строительства, архитектуры, градостроительства, устанавливает</w:t>
      </w:r>
    </w:p>
    <w:p>
      <w:r>
        <w:rPr>
          <w:b/>
        </w:rPr>
        <w:t xml:space="preserve">6. </w:t>
      </w:r>
      <w:r>
        <w:t>Если иное не предусмотрено федеральным законом, до 1 января 2013 года собственники зданий, сооружений, за исключением собственников зданий, сооружений, для строительства, реконструкции которых в соответствии с Градостроительным кодексом Российской Федерации не требуются разработка проектной документации и (или) выдача разрешений на строительство, обеспечивают разработку правил безопасной эксплуатации зданий, сооружений в случае, если в отношении таких зданий, сооружений отсутствует раздел проектной документации, устанавливающий требования к обеспечению безопасной эксплуатации объектов капитального строительства. Указанные правила обеспечения безопасной эксплуатации зданий, сооружений должны содержать</w:t>
      </w:r>
    </w:p>
    <w:p>
      <w:r>
        <w:rPr>
          <w:b/>
        </w:rPr>
        <w:t xml:space="preserve">7. </w:t>
      </w:r>
      <w:r>
        <w:t>Типовые правила обеспечения безопасной эксплуатации отдельных видов зданий, сооружений, в том числе многоквартирных домов,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w:t>
      </w:r>
    </w:p>
    <w:p>
      <w:r>
        <w:rPr>
          <w:b/>
        </w:rPr>
        <w:t xml:space="preserve">8. </w:t>
      </w:r>
      <w:r>
        <w:t>В случае, предусмотренном частью 6 настоящей статьи, эксплуатация зданий, сооружений должна осуществляться в соответствии с требованиями технических регламентов, нормативных правовых актов Российской Федерации, нормативных правовых актов субъектов Российской Федерации, муниципальных правовых актов и правил обеспечения безопасной эксплуатации зданий, сооружений</w:t>
      </w:r>
    </w:p>
    <w:p>
      <w:r>
        <w:rPr>
          <w:b/>
        </w:rPr>
        <w:t xml:space="preserve">4. </w:t>
      </w:r>
      <w:r>
        <w:t>порядок организации и проведения государственной экспертизы проектной документации и государственной экспертизы результатов инженерных изысканий, негосударственной экспертизы проектной документации и негосударственной экспертизы результатов инженерных изысканий, размер платы за проведение государственной экспертизы проектной документации и государственной экспертизы результатов инженерных изысканий, порядок взимания такой платы</w:t>
      </w:r>
    </w:p>
    <w:p>
      <w:r>
        <w:rPr>
          <w:b/>
        </w:rPr>
        <w:t xml:space="preserve">4. </w:t>
      </w:r>
      <w:r>
        <w:t>порядок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
        <w:rPr>
          <w:b/>
        </w:rPr>
        <w:t xml:space="preserve">4. </w:t>
      </w:r>
      <w:r>
        <w:t>порядок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
        <w:rPr>
          <w:b/>
        </w:rPr>
        <w:t xml:space="preserve">4. </w:t>
      </w:r>
      <w:r>
        <w:t>порядок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порядок продления срока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w:t>
      </w:r>
    </w:p>
    <w:p>
      <w:r>
        <w:rPr>
          <w:b/>
        </w:rPr>
        <w:t xml:space="preserve">5. </w:t>
      </w:r>
      <w:r>
        <w:t>порядок обжалования заключений экспертизы проектной документации и (или) экспертизы результатов инженерных изысканий</w:t>
      </w:r>
    </w:p>
    <w:p>
      <w:r>
        <w:rPr>
          <w:b/>
        </w:rPr>
        <w:t xml:space="preserve">5. </w:t>
      </w:r>
      <w:r>
        <w:t>перечень направлений деятельности экспертов и требования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в соответствии с пунктом 1 части 2 статьи 50 Градостроительного кодекса Российской Федерации (в редакции настоящего Федерального закона)</w:t>
      </w:r>
    </w:p>
    <w:p>
      <w:r>
        <w:rPr>
          <w:b/>
        </w:rPr>
        <w:t xml:space="preserve">5. </w:t>
      </w:r>
      <w:r>
        <w:t>форму квалификационного аттестата на право подготовки заключений экспертизы проектной документации и (или) экспертизы результатов инженерных изысканий</w:t>
      </w:r>
    </w:p>
    <w:p>
      <w:r>
        <w:rPr>
          <w:b/>
        </w:rPr>
        <w:t xml:space="preserve">5. </w:t>
      </w:r>
      <w:r>
        <w:t>порядок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w:t>
      </w:r>
    </w:p>
    <w:p>
      <w:r>
        <w:rPr>
          <w:b/>
        </w:rPr>
        <w:t xml:space="preserve">6. </w:t>
      </w:r>
      <w:r>
        <w:t>требования к способам проведения мероприятий по техническому обслуживанию зданий, сооружений, при проведении которых отсутствует угроза нарушения безопасности строительных конструкций, сетей инженерно-технического обеспечения и систем инженерно-технического обеспечения</w:t>
      </w:r>
    </w:p>
    <w:p>
      <w:r>
        <w:rPr>
          <w:b/>
        </w:rPr>
        <w:t xml:space="preserve">6. </w:t>
      </w:r>
      <w:r>
        <w:t>минимальную периодичность осуществления проверок, осмотров и освидетельствования состояния строительных конструкций, оснований, сетей инженерно-технического обеспечения и систем инженерно-технического обеспечения зданий, сооружений и (или) необходимость проведения мониторинга окружающей среды, состояния оснований, строительных конструкций и систем инженерно-технического обеспечения в процессе эксплуатации зданий, сооружений</w:t>
      </w:r>
    </w:p>
    <w:p>
      <w:r>
        <w:rPr>
          <w:b/>
        </w:rPr>
        <w:t xml:space="preserve">6. </w:t>
      </w:r>
      <w:r>
        <w:t>сведения для пользователей и эксплуатационных служб о значениях эксплуатационных нагрузок на строительные конструкции, сети инженерно-технического обеспечения и системы инженерно-технического обеспечения, которые недопустимо превышать в процессе эксплуатации зданий, сооружений</w:t>
      </w:r>
    </w:p>
    <w:p>
      <w:r>
        <w:rPr>
          <w:b/>
        </w:rPr>
        <w:t xml:space="preserve">6. </w:t>
      </w:r>
      <w:r>
        <w:t>сведения о размещении скрытых электрических проводок, трубопроводов и иных устройств, повреждение которых может привести к угрозе причинения вреда жизни или здоровью людей,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r>
        <w:rPr>
          <w:b/>
        </w:rPr>
        <w:t>Статья 18</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Статья 7 настоящего Федерального закона вступает в силу не ранее чем по истечении одного месяца со дня его официального опубликования и не ранее 1-го числа очередного налогового периода по соответствующему налогу</w:t>
      </w:r>
    </w:p>
    <w:p>
      <w:r>
        <w:rPr>
          <w:b/>
        </w:rPr>
        <w:t xml:space="preserve">3. </w:t>
      </w:r>
      <w:r>
        <w:t>Подпункт "б" пункта 3, подпункты "з" и "к" пункта 7, подпункты "а" - "и", "м" - "т", "ц" - "я" пункта 9, пункты 10 - 12, абзац третий подпункта "г" пункта 13, подпункт "а" пункта 15 статьи 1, статьи 3, 5, 6, 8, 9, 12 - 15, часть 2 статьи 16, части 1 - 3 статьи 17 настоящего Федерального закона вступают в силу с 1 апреля 2012 года</w:t>
      </w:r>
    </w:p>
    <w:p>
      <w:r>
        <w:rPr>
          <w:b/>
        </w:rPr>
        <w:t xml:space="preserve">4. </w:t>
      </w:r>
      <w:r>
        <w:t>Подпункт "а" пункта 1, пункты 2, 5 и 19 статьи 1, статья 11 настоящего Федерального закона вступают в силу с 1 января 2013 года</w:t>
      </w:r>
    </w:p>
    <w:p>
      <w:r>
        <w:rPr>
          <w:b/>
        </w:rPr>
        <w:t xml:space="preserve">5. </w:t>
      </w:r>
      <w:r>
        <w:t>Пункты 17, 18 и 20 статьи 1, статьи 2, 4 и 10 настоящего Федерального закона вступают в силу с 1 июля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