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Евразийской экономической комиссии</w:t>
      </w:r>
    </w:p>
    <w:p>
      <w:r>
        <w:rPr>
          <w:b/>
        </w:rPr>
        <w:t>Статья None. Федеральный закон   от 01.12.2011 № 374-ФЗ</w:t>
      </w:r>
    </w:p>
    <w:p>
      <w:r>
        <w:t>О ратификации Договора о Евразийской экономической комиссии РОССИЙСКАЯ ФЕДЕРАЦИЯ ФЕДЕРАЛЬНЫЙ ЗАКОН О ратификации Договора о Евразийской экономической комиссии Принят Государственной Думой 22 ноября 2011 года Одобрен Советом Федерации 25 ноября 2011 года Ратифицировать Договор о Евразийской экономической комиссии, подписанный в городе Москве 18 ноября 2011 года. Президент Российской Федерации Д.Медведев Москва, Кремль 1 декабря 2011 года № 374-ФЗ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