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24 Федерального закона "О порядке выезда из Российской Федерации и въезда в Российскую Федерацию"</w:t>
      </w:r>
    </w:p>
    <w:p>
      <w:r>
        <w:rPr>
          <w:b/>
        </w:rPr>
        <w:t>Статья None. Федеральный закон   от 06.12.2011 № 397-ФЗ</w:t>
      </w:r>
    </w:p>
    <w:p>
      <w:r>
        <w:t>О внесении изменений в статью 24 Федерального закона "О порядке выезда из Российской Федерации и въезда в Российскую Федерацию" РОССИЙСКАЯ ФЕДЕРАЦИЯ ФЕДЕРАЛЬНЫЙ ЗАКОН О внесении изменений в статью 24 Федерального закона "О порядке выезда из Российской Федерации и въезда в Российскую Федерацию" Принят Государственной Думой 22 ноября 2011 года Одобрен Советом Федерации 29 ноября 2011 года Внести в статью 24 Федерального закона от 15 августа 1996 года № 114-ФЗ "О порядке выезда из Российской Федерации и въезда в Российскую Федерацию" (Собрание законодательства Российской Федерации, 1996, № 34, ст. 4029; 2003, № 2, ст. 159; 2007, № 49, ст. 6071; 2008, № 20, ст. 2250) изменения, дополнив ее частями восьмой и девятой следующего содержания: "Иностранные граждане и лица без гражданства, в отношении которых Генеральной прокуратурой Российской Федерации принято решение о выдаче иностранному государству и которые не имеют действительных документов, удостоверяющих их личность и признаваемых Российской Федерацией в этом качестве, выезжают из Российской Федерации на основании указанного решения. Иностранные граждане и лица без гражданства, в отношении которых иностранным государством удовлетворен запрос Генеральной прокуратуры Российской Федерации о выдаче для уголовного преследования или исполнения приговора на территории Российской Федерации и которые не имеют действительных документов, удостоверяющих их личность и признаваемых Российской Федерацией в этом качестве, въезжают в Российскую Федерацию на основании письменного уведомления компетентного органа иностранного государства об удовлетворении указанного запроса.". Президент Российской Федерации Д.Медведев Москва, Кремль 6 декабря 2011 года № 397-ФЗ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