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созданием в системе арбитражных судов Суда по интеллектуальным правам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1993, № 17, ст. 606; Собрание законодательства Российской Федерации, 1995, № 26, ст. 2399; 2001, № 51, ст. 4834; 2005, № 15, ст. 1278; 2008, № 52, ст. 6229; 2009, № 23, ст. 2755; № 29, ст. 3594; № 48, ст. 5746; 2010, № 50, ст. 6596) следующие изменения</w:t>
      </w:r>
    </w:p>
    <w:p>
      <w:r>
        <w:t>подпункт 3 пункта 2 статьи 4 после слов "арбитражного апелляционного суда" дополнить словами ", специализированного арбитражного суда"</w:t>
      </w:r>
    </w:p>
    <w:p>
      <w:r>
        <w:t>абзац третий пункта 8 статьи 5 дополнить предложением следующего содержания: "В случае, если вакантной должности судьи специализированного арбитражного суда соответствует несколько кандидатов, учитывается также наличие у кандидатов специальности и (или) квалификации, соответствующих специализации суда."</w:t>
      </w:r>
    </w:p>
    <w:p>
      <w:r>
        <w:t>пункт 2 статьи 6 после слов "федеральных арбитражных судов округов" дополнить словами "и специализированных арбитражных судов"</w:t>
      </w:r>
    </w:p>
    <w:p>
      <w:r>
        <w:t>абзац первый пункта 7 статьи 61 после слов "арбитражных судов субъектов Российской Федерации" дополнить словами ", специализированных арбитражных судов"</w:t>
      </w:r>
    </w:p>
    <w:p>
      <w:r>
        <w:rPr>
          <w:b/>
        </w:rPr>
        <w:t>Статья 2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2008, № 18, ст. 1941; № 49, ст. 5727; 2009, № 26, ст. 3122; № 29, ст. 3642; 2010, № 11, ст. 1169; № 18, ст. 2145; № 31, ст. 4163, 4197; 2011, № 15, ст. 2083; № 29, ст. 4291, 4301) следующие изменения: 1) часть 5 статьи 11 после слова "эксперты," дополнить словом "специалисты,"; 2) статью 16 дополнить частью 11 следующего содержания: "11. Специализированный арбитражный суд в целях получения разъяснений, консультаций и выяснения профессионального мнения ученых, специалистов и прочих лиц, обладающих теоретическими и практическими познаниями по существу разрешаемого специализированным арбитражным судом спора, может также направлять запросы. Запросы о даче разъяснений, консультаций и об изложении профессиональных мнений по рассматриваемым специализированным арбитражным судом делам обязательны для всех органов, организаций и лиц, которым они адресованы. 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запросов, если иной срок не указан специализированным арбитражным судом."; 3) часть 2 статьи 17 дополнить пунктом 6 следующего содержания: "6) дела, относящиеся к подсудности Суда по интеллектуальным правам."; 4) пункт 2 части 1 статьи 21 после слова "эксперта," дополнить словом "специалиста,"; 5) в статье 23: а) наименование после слова "эксперта," дополнить словом "специалиста,"; б) абзац первый части 1 после слова "эксперт," дополнить словом "специалист,"; в) часть 2 после слова "эксперта," дополнить словом "специалиста,"; 6) часть 1 статьи 24 после слова "эксперт," дополнить словом "специалист,", после слова "эксперту," дополнить словом "специалисту,"; 7) часть 4 статьи 25 после слова "эксперта," дополнить словом "специалиста,"; 8) часть 1 статьи 33 дополнить пунктом 42 следующего содержания: "42) по спорам о защите интеллектуальных прав с участием организаций, осуществляющих коллективное управление авторскими и смежными правами, а также по спорам, отнесенным к подсудности Суда по интеллектуальным правам в соответствии с частью 4 статьи 34 настоящего Кодекса;"; 9) в статье 34: а) часть 1 после слов "Высшего Арбитражного Суда Российской Федерации" дополнить словами ", Суда по интеллектуальным правам"; б) (Утратил силу - Федеральный закон от 28.06.2014 № 186-ФЗ) в) дополнить частью 4 следующего содержания: "4. Суд по интеллектуальным правам в качестве суда первой инстанции рассматривает: 1) дела об оспаривании нормативных правовых актов федеральных органов исполнительной власти, затрагивающих права и законные интересы заявителя в области правовой охраны результатов интеллектуальной деятельности и средств индивидуализации, в том числе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технологии; 2)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лиц, товаров, работ, услуг и предприятий (за исключением объектов авторских и смежных прав, топологий интегральных микросхем), в том числе: об оспаривании ненормативных правовых актов, решений и действий (бездействия) федерального органа исполнительной власти по интеллектуальной собственности, федерального органа исполнительной власти по селекционным достижениям и их должностных лиц, а также органов, уполномоченных Правительством Российской Федерации рассматривать заявки на выдачу патента на секретные изобретения; об оспаривании решений федерального антимонопольного органа о признании недобросовестной конкуренцией действий, связанных с приобретением исключительного права на средства индивидуализации юридического лица, товаров, работ, услуг и предприятий; об установлении патентообладателя; о признании недействительными патента на изобретение, полезную модель, промышленный образец или селекционное достижение, решения о предоставлении правовой охраны товарному знаку, наименованию места происхождения товара и о предоставлении исключительного права на такое наименование, если федеральным законом не предусмотрен иной порядок их признания недействительными; о досрочном прекращении правовой охраны товарного знака вследствие его неиспользования."; 10) статью 54 после слова "эксперты," дополнить словом "специалисты,"; 11) дополнить статьей 551 следующего содержания: "Статья 551. Специалист 1. Специалистом в арбитражном суде является лицо, обладающее необходимыми знаниями по соответствующей специальности, осуществляющее консультации по касающимся рассматриваемого дела вопросам.</w:t>
      </w:r>
    </w:p>
    <w:p>
      <w:r>
        <w:rPr>
          <w:b/>
        </w:rPr>
        <w:t xml:space="preserve">2. </w:t>
      </w:r>
      <w:r>
        <w:t>Лицо, вызванное арбитражным судом в качестве специалиста, обязано явиться в суд, отвечать на поставленные вопросы, давать в устной форме консультации и пояснения</w:t>
      </w:r>
    </w:p>
    <w:p>
      <w:r>
        <w:rPr>
          <w:b/>
        </w:rPr>
        <w:t xml:space="preserve">3. </w:t>
      </w:r>
      <w:r>
        <w:t>Специалист вправе с разрешения арбитражного суда знакомиться с материалами дела, участвовать в судебных заседаниях, заявлять ходатайство о представлении ему дополнительных материалов</w:t>
      </w:r>
    </w:p>
    <w:p>
      <w:r>
        <w:rPr>
          <w:b/>
        </w:rPr>
        <w:t xml:space="preserve">4. </w:t>
      </w:r>
      <w:r>
        <w:t>Специалист вправе отказаться от дачи консультаций по вопросам, выходящим за пределы его специальных знаний, а также в случае, если представленные ему материалы недостаточны для дачи консультации.";</w:t>
      </w:r>
    </w:p>
    <w:p>
      <w:r>
        <w:rPr>
          <w:b/>
        </w:rPr>
        <w:t xml:space="preserve">2. </w:t>
      </w:r>
      <w:r>
        <w:t>Специалист дает консультацию добросовестно и беспристрастно исходя из профессиональных знаний и внутреннего убеждения. Консультация дается в устной форме без проведения специальных исследований, назначаемых на основании определения суда</w:t>
      </w:r>
    </w:p>
    <w:p>
      <w:r>
        <w:rPr>
          <w:b/>
        </w:rPr>
        <w:t xml:space="preserve">3. </w:t>
      </w:r>
      <w:r>
        <w:t>В целях получения разъяснений и дополнений по оказанной консультации специалисту могут быть заданы вопросы судом и лицами, участвующими в деле.";</w:t>
      </w:r>
    </w:p>
    <w:p>
      <w:r>
        <w:rPr>
          <w:b/>
        </w:rPr>
        <w:t xml:space="preserve">4. </w:t>
      </w:r>
      <w:r>
        <w:t>часть 2 статьи 64 после слов "заключения экспертов," дополнить словами "консультации специалистов,"</w:t>
      </w:r>
    </w:p>
    <w:p>
      <w:r>
        <w:rPr>
          <w:b/>
        </w:rPr>
        <w:t xml:space="preserve">4. </w:t>
      </w:r>
      <w:r>
        <w:t>в части 3 статьи 74 после слова "эксперты," дополнить словом "специалисты,", слова "или заключения" заменить словами ", заключения или консультации", слова "и заключения" заменить словами ", заключения и консультации"</w:t>
      </w:r>
    </w:p>
    <w:p>
      <w:r>
        <w:rPr>
          <w:b/>
        </w:rPr>
        <w:t xml:space="preserve">4. </w:t>
      </w:r>
      <w:r>
        <w:t>дополнить статьей 871 следующего содержания: "Статья 871. Консультация специалиста 1. В целях получения разъяснений, консультаций и выяснения профессионального мнения лиц, обладающих теоретическими и практическими познаниями по существу разрешаемого арбитражным судом спора, арбитражный суд может привлекать специалиста. Советники аппарата специализированного арбитражного суда, обладающие квалификацией, соответствующей специализации суда, могут привлекаться в качестве специалистов</w:t>
      </w:r>
    </w:p>
    <w:p>
      <w:r>
        <w:rPr>
          <w:b/>
        </w:rPr>
        <w:t xml:space="preserve">3. </w:t>
      </w:r>
      <w:r>
        <w:t>статью 106 после слова "экспертам," дополнить словом "специалистам,"</w:t>
      </w:r>
    </w:p>
    <w:p>
      <w:r>
        <w:rPr>
          <w:b/>
        </w:rPr>
        <w:t xml:space="preserve">3. </w:t>
      </w:r>
      <w:r>
        <w:t>в статье 107:</w:t>
      </w:r>
    </w:p>
    <w:p>
      <w:r>
        <w:rPr>
          <w:b/>
        </w:rPr>
        <w:t xml:space="preserve">3. </w:t>
      </w:r>
      <w:r>
        <w:t>в статье 109:</w:t>
      </w:r>
    </w:p>
    <w:p>
      <w:r>
        <w:rPr>
          <w:b/>
        </w:rPr>
        <w:t xml:space="preserve">3. </w:t>
      </w:r>
      <w:r>
        <w:t>пункт 3 части 1 статьи 135 после слов "привлечении переводчика," дополнить словом "специалиста,"</w:t>
      </w:r>
    </w:p>
    <w:p>
      <w:r>
        <w:rPr>
          <w:b/>
        </w:rPr>
        <w:t xml:space="preserve">3. </w:t>
      </w:r>
      <w:r>
        <w:t>пункт 6 части 2 статьи 155 дополнить словами ", консультации специалистов"</w:t>
      </w:r>
    </w:p>
    <w:p>
      <w:r>
        <w:rPr>
          <w:b/>
        </w:rPr>
        <w:t xml:space="preserve">3. </w:t>
      </w:r>
      <w:r>
        <w:t>часть 1 статьи 162 после слов "заключения экспертов," дополнить словами "консультации специалистов,", после слова "заключения," дополнить словом "консультации,"</w:t>
      </w:r>
    </w:p>
    <w:p>
      <w:r>
        <w:rPr>
          <w:b/>
        </w:rPr>
        <w:t xml:space="preserve">3. </w:t>
      </w:r>
      <w:r>
        <w:t>часть 2 статьи 180 после слов "Высшего Арбитражного Суда Российской Федерации" дополнить словами ", решения Суда по интеллектуальным правам"</w:t>
      </w:r>
    </w:p>
    <w:p>
      <w:r>
        <w:rPr>
          <w:b/>
        </w:rPr>
        <w:t xml:space="preserve">3. </w:t>
      </w:r>
      <w:r>
        <w:t>статью 188 дополнить частью 31 следующего содержания: "31. Жалоба на определение Суда по интеллектуальным правам, вынесенное им в качестве суда первой инстанции, может быть подана в президиум этого суда для рассмотрения в кассационной инстанции в срок, не превышающий месяца со дня вынесения определения, если иные порядок и сроки не установлены настоящим Кодексом."</w:t>
      </w:r>
    </w:p>
    <w:p>
      <w:r>
        <w:rPr>
          <w:b/>
        </w:rPr>
        <w:t xml:space="preserve">3. </w:t>
      </w:r>
      <w:r>
        <w:t>в статье 273:</w:t>
      </w:r>
    </w:p>
    <w:p>
      <w:r>
        <w:rPr>
          <w:b/>
        </w:rPr>
        <w:t xml:space="preserve">3. </w:t>
      </w:r>
      <w:r>
        <w:t>статью 274 дополнить частью 3 следующего содержания: "3. Суд по интеллектуальным правам в качестве суда кассационной инстанции рассматривает:</w:t>
      </w:r>
    </w:p>
    <w:p>
      <w:r>
        <w:rPr>
          <w:b/>
        </w:rPr>
        <w:t xml:space="preserve">3. </w:t>
      </w:r>
      <w:r>
        <w:t>дела, рассмотренные им в качестве суда первой инстанции</w:t>
      </w:r>
    </w:p>
    <w:p>
      <w:r>
        <w:rPr>
          <w:b/>
        </w:rPr>
        <w:t xml:space="preserve">3. </w:t>
      </w:r>
      <w:r>
        <w:t>дела о защите интеллектуальных прав, рассмотренные арбитражными судами субъектов Российской Федерации в качестве суда первой инстанции, арбитражными апелляционными судами."</w:t>
      </w:r>
    </w:p>
    <w:p>
      <w:r>
        <w:rPr>
          <w:b/>
        </w:rPr>
        <w:t xml:space="preserve">3. </w:t>
      </w:r>
      <w:r>
        <w:t>в статье 284:</w:t>
      </w:r>
    </w:p>
    <w:p>
      <w:r>
        <w:rPr>
          <w:b/>
        </w:rPr>
        <w:t xml:space="preserve">3. </w:t>
      </w:r>
      <w:r>
        <w:t>наименование после слова "экспертам," дополнить словом "специалистам,"</w:t>
      </w:r>
    </w:p>
    <w:p>
      <w:r>
        <w:rPr>
          <w:b/>
        </w:rPr>
        <w:t xml:space="preserve">3. </w:t>
      </w:r>
      <w:r>
        <w:t>часть 1 после слова "Экспертам," дополнить словом "специалистам,"</w:t>
      </w:r>
    </w:p>
    <w:p>
      <w:r>
        <w:rPr>
          <w:b/>
        </w:rPr>
        <w:t xml:space="preserve">3. </w:t>
      </w:r>
      <w:r>
        <w:t>абзац первый части 2 дополнить предложением следующего содержания: "Специалисты получают вознаграждение за работу, выполненную ими по поручению арбитражного суда, если они не являются советниками аппарата специализированного арбитражного суда."</w:t>
      </w:r>
    </w:p>
    <w:p>
      <w:r>
        <w:rPr>
          <w:b/>
        </w:rPr>
        <w:t xml:space="preserve">3. </w:t>
      </w:r>
      <w:r>
        <w:t>наименование после слова "экспертам," дополнить словом "специалистам,"</w:t>
      </w:r>
    </w:p>
    <w:p>
      <w:r>
        <w:rPr>
          <w:b/>
        </w:rPr>
        <w:t xml:space="preserve">3. </w:t>
      </w:r>
      <w:r>
        <w:t>часть 1 после слова "экспертам," дополнить словом "специалистам,"</w:t>
      </w:r>
    </w:p>
    <w:p>
      <w:r>
        <w:rPr>
          <w:b/>
        </w:rPr>
        <w:t xml:space="preserve">3. </w:t>
      </w:r>
      <w:r>
        <w:t>в части 3 слова "переводчика, привлеченного арбитражным судом" заменить словами "переводчика, специалиста, привлеченных арбитражным судом", слова "этому переводчику" заменить словами "этим переводчику, специалисту", слово "им" заменить словом "ими"</w:t>
      </w:r>
    </w:p>
    <w:p>
      <w:r>
        <w:rPr>
          <w:b/>
        </w:rPr>
        <w:t xml:space="preserve">3. </w:t>
      </w:r>
      <w:r>
        <w:t>слово "Вступившие" заменить словами "1. Вступившие"</w:t>
      </w:r>
    </w:p>
    <w:p>
      <w:r>
        <w:rPr>
          <w:b/>
        </w:rPr>
        <w:t xml:space="preserve">3. </w:t>
      </w:r>
      <w:r>
        <w:t>дополнить частью 2 следующего содержания: "2. Вступившие в законную силу решения Суда по интеллектуальным правам, принятые им в качестве суда первой инстанции, могут быть обжалованы в порядке кассационного производства полностью или в части лицами, участвующими в деле, а также иными лицами в случаях, предусмотренных настоящим Кодексом."</w:t>
      </w:r>
    </w:p>
    <w:p>
      <w:r>
        <w:rPr>
          <w:b/>
        </w:rPr>
        <w:t xml:space="preserve">3. </w:t>
      </w:r>
      <w:r>
        <w:t>часть 1 дополнить словами ", за исключением случаев, предусмотренных частью 11 настоящей статьи"</w:t>
      </w:r>
    </w:p>
    <w:p>
      <w:r>
        <w:rPr>
          <w:b/>
        </w:rPr>
        <w:t xml:space="preserve">3. </w:t>
      </w:r>
      <w:r>
        <w:t>дополнить частью 11 следующего содержания: "11. Суд по интеллектуальным правам как арбитражный суд кассационной инстанции рассматривает дело, рассмотренное им в качестве суда первой инстанции, в судебном заседании президиумом этого суда по правилам рассмотрения дела арбитражным судом первой инстанции, предусмотренным настоящим Кодексом, с особенностями, установленными в настоящей главе."</w:t>
      </w:r>
    </w:p>
    <w:p>
      <w:r>
        <w:rPr>
          <w:b/>
        </w:rPr>
        <w:t>Статья 3</w:t>
      </w:r>
    </w:p>
    <w:p>
      <w:r>
        <w:t>В пункте 1 статьи 1486 части четвертой Гражданского кодекса Российской Федерации (Собрание законодательства Российской Федерации, 2006, № 52, ст. 5496) слова "палату по патентным спорам" заменить словами "арбитражный суд".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Дела, рассмотрение которых отнесено Арбитражным процессуальным кодексом Российской Федерации (в редакции настоящего Федерального закона) к компетенции Суда по интеллектуальным правам, впредь до начала деятельности Суда по интеллектуальным правам рассматриваются в соответствующем суде, принявшем их к производству</w:t>
      </w:r>
    </w:p>
    <w:p>
      <w:r>
        <w:rPr>
          <w:b/>
        </w:rPr>
        <w:t xml:space="preserve">3. </w:t>
      </w:r>
      <w:r>
        <w:t>Дела, которые отнесены к подведомственности арбитражных судов в соответствии с предусмотренными Арбитражным процессуальным кодексом Российской Федерации (в редакции настоящего Федерального закона) правилами и приняты к производству судов общей юрисдикции на день начала деятельности Суда по интеллектуальным правам, подлежат рассмотрению судами общей юрисдикции по правилам, установленным гражданским процессуальным законодательством</w:t>
      </w:r>
    </w:p>
    <w:p>
      <w:r>
        <w:rPr>
          <w:b/>
        </w:rPr>
        <w:t xml:space="preserve">4. </w:t>
      </w:r>
      <w:r>
        <w:t>Суды общей юрисдикции отказывают в принятии заявлений по отнесенным к подведомственности арбитражных судов Арбитражным процессуальным кодексом Российской Федерации (в редакции настоящего Федерального закона) делам, поступивших до дня начала деятельности Суда по интеллектуальным правам и не принятых к производству судами общей юрисдикции на день начала деятельности Суда по интеллектуальным правам в связи с неподведомственностью таких дел судам общей юрисдикции на основании пункта 1 части первой статьи 134 Гражданского процессуального кодекса Российской Федерации</w:t>
      </w:r>
    </w:p>
    <w:p>
      <w:r>
        <w:rPr>
          <w:b/>
        </w:rPr>
        <w:t xml:space="preserve">5. </w:t>
      </w:r>
      <w:r>
        <w:t>Заявления о досрочном прекращении правовой охраны товарного знака вследствие его неиспользования, поданные заинтересованным лицом в федеральный орган исполнительной власти по интеллектуальной собственности до дня вступления в силу настоящего Федерального закона, рассматриваются этим органом</w:t>
      </w:r>
    </w:p>
    <w:p>
      <w:r>
        <w:rPr>
          <w:b/>
        </w:rPr>
        <w:t xml:space="preserve">6. </w:t>
      </w:r>
      <w:r>
        <w:t>Заявления о досрочном прекращении правовой охраны товарного знака вследствие его неиспользования, поданные после дня вступления в силу настоящего Федерального закона, впредь до начала деятельности Суда по интеллектуальным правам рассматриваются в Арбитражном суде города Москвы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