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порядке формирования и функционирования сил и средств системы коллективной безопасности Организации Договора о коллективной безопасности</w:t>
      </w:r>
    </w:p>
    <w:p>
      <w:r>
        <w:rPr>
          <w:b/>
        </w:rPr>
        <w:t>Статья None. Федеральный закон   от 14.06.2012 № 70-ФЗ</w:t>
      </w:r>
    </w:p>
    <w:p>
      <w:r>
        <w:t>О ратификации Соглашения о порядке формирования и функционирования сил и средств системы коллективной безопасности Организации Договора о коллективной безопасности РОССИЙСКАЯ ФЕДЕРАЦИЯ ФЕДЕРАЛЬНЫЙ ЗАКОН О ратификации Соглашения о порядке формирования и функционирования сил и средств системы коллективной безопасности Организации Договора о коллективной безопасности Принят Государственной Думой 25 мая 2012 года Одобрен Советом Федерации 6 июня 2012 года Ратифицировать Соглашение о порядке формирования и функционирования сил и средств системы коллективной безопасности Организации Договора о коллективной безопасности, подписанное в городе Москве 10 декабря 2010 года. Президент Российской Федерации В.Путин Москва, Кремль 14 июня 2012 года № 70-ФЗ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