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 донорстве крови и ее компонентов"</w:t>
      </w:r>
    </w:p>
    <w:p>
      <w:r>
        <w:rPr>
          <w:b/>
        </w:rPr>
        <w:t>Статья 1</w:t>
      </w:r>
    </w:p>
    <w:p>
      <w:r>
        <w:t>Статью 16 Федерального закона от 27 мая 1998 года № 76-ФЗ "О статусе военнослужащих" (Собрание законодательства Российской Федерации, 1998, № 22, ст. 2331; 2000, № 33, ст. 3348; 2003, № 46, ст. 4437; 2004, № 18, ст. 1687; № 35, ст. 3607; 2008, № 45, ст. 5149; 2010, № 30, ст. 3990; 2011, № 46, ст. 6407) дополнить пунктом 22 следующего содержания: "22. Военнослужащие имеют право на освобождение от исполнения ими обязанностей военной службы в день сдачи крови или ее компонентов, а также право на дополнительный день отдыха после каждого дня сдачи крови или ее компонентов.".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52, ст. 6236; 2009, № 48, ст. 5733; № 52, ст. 6441; 2010, № 49, ст. 6409; 2011, № 50, ст. 7353) следующие изменения</w:t>
      </w:r>
    </w:p>
    <w:p>
      <w:r>
        <w:t>часть 1 статьи 151 дополнить пунктом 11 следующего содержания: "11) осуществление мероприятий, предусмотренных Федеральным законом "О донорстве крови и ее компонентов"."</w:t>
      </w:r>
    </w:p>
    <w:p>
      <w:r>
        <w:t>часть 1 статьи 161 дополнить пунктом 12 следующего содержания: "12) осуществление мероприятий, предусмотренных Федеральным законом "О донорстве крови и ее компонентов"."</w:t>
      </w:r>
    </w:p>
    <w:p>
      <w:r>
        <w:rPr>
          <w:b/>
        </w:rPr>
        <w:t>Статья 4</w:t>
      </w:r>
    </w:p>
    <w:p>
      <w:r>
        <w:t>Пункт 5 статьи 6 Федерального закона от 8 декабря 2003 года № 164-ФЗ "Об основах государственного регулирования внешнеторговой деятельности" (Собрание законодательства Российской Федерации, 2003, № 50, ст. 4850; 2004, № 35, ст. 3607; 2010, № 50, ст. 6594; 2011, № 50, ст. 7351) после слов "донорской крови" дополнить словами "и (или) ее компонентов".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