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правовом положении иностранных граждан в Российской Федерации"</w:t>
      </w:r>
    </w:p>
    <w:p>
      <w:r>
        <w:rPr>
          <w:b/>
        </w:rPr>
        <w:t>Статья None. Федеральный закон   от 07.05.2013 № 83-ФЗ</w:t>
      </w:r>
    </w:p>
    <w:p>
      <w:r>
        <w:t>О внесении изменения в Федеральный закон "О правовом положении иностранных граждан в Российской Федерации" РОССИЙСКАЯ ФЕДЕРАЦИЯ ФЕДЕРАЛЬНЫЙ ЗАКОН О внесении изменения в Федеральный закон "О правовом положении иностранных граждан в Российской Федерации" Принят Государственной Думой 23 апреля 2013 года Одобрен Советом Федерации 27 апреля 2013 года 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2, ст. 361; № 49, ст. 6071; № 50, ст. 6241; 2008, № 19, ст. 2094; № 30, ст. 3616; 2009, № 19, ст. 2283; № 23, ст. 2760; № 26, ст. 3125; 2010, № 21, ст. 2524; № 31, ст. 4196; № 40, ст. 4969; № 52, ст. 7000; 2011, № 1, ст. 29; № 13, ст. 1689; № 17, ст. 2321; № 27, ст. 3880; № 49, ст. 7043, 7061; 2012, № 31, ст. 4322; № 47, ст. 6396, 6397; № 53, ст. 7640, 7645) изменение, дополнив его статьей 10 1 следующего содержания: "Статья 10 1 . Установление личности иностранного гражданина, не имеющего действительного документа, удостоверяющего личность 1. Установление личности иностранного гражданина, незаконно находящегося на территории Российской Федерации и не имеющего действительного документа, удостоверяющего личность, а также в иных случаях, предусмотренных законодательством Российской Федерации или международным договором Российской Федерации, осуществляется по инициативе федерального органа исполнительной власти в сфере миграции или его территориального органа либо по заявлению иностранного гражданина об установлении личности. Установление личности иностранного гражданина осуществляется на основании решения руководителя федерального органа исполнительной власти в сфере миграции или его территориального органа в соответствии с процедурой, определяемой настоящей статьей.</w:t>
      </w:r>
    </w:p>
    <w:p>
      <w:r>
        <w:rPr>
          <w:b/>
        </w:rPr>
        <w:t xml:space="preserve">2. </w:t>
      </w:r>
      <w:r>
        <w:t>Иностранный гражданин в заявлении об установлении личности, оформленном на бланке, указывает свои персональные данные (фамилию, имя, отчество (последнее при наличии), дату и место рождения), а также цель, обстоятельства и дату въезда в Российскую Федерацию. В целях проведения процедуры установления личности вместе с указанным заявлением представляются имеющиеся у иностранного гражданина подлинники документов, содержащих его персональные данные, и (или) их копии. К таким документам относятся недействительный документ, удостоверяющий личность, свидетельство о рождении, документ, свидетельствующий о перемене фамилии, имени и (или) отчества либо иных персональных данных, документ о заключении (расторжении) брака, документ об образовании, военный билет, трудовая книжка, пенсионное удостоверение, водительское удостоверение, справка из места лишения свободы об освобождении, иные документы, содержащие персональные данные заявителя</w:t>
      </w:r>
    </w:p>
    <w:p>
      <w:r>
        <w:rPr>
          <w:b/>
        </w:rPr>
        <w:t xml:space="preserve">3. </w:t>
      </w:r>
      <w:r>
        <w:t>О принятии к рассмотрению заявления иностранного гражданина об установлении личности иностранному гражданину выдается справка установленной формы вместе с описью приложенных к заявлению документов</w:t>
      </w:r>
    </w:p>
    <w:p>
      <w:r>
        <w:rPr>
          <w:b/>
        </w:rPr>
        <w:t xml:space="preserve">4. </w:t>
      </w:r>
      <w:r>
        <w:t>В целях установления личности иностранного гражданина территориальный орган федерального органа исполнительной власти в сфере миграции вправе</w:t>
      </w:r>
    </w:p>
    <w:p>
      <w:r>
        <w:rPr>
          <w:b/>
        </w:rPr>
        <w:t xml:space="preserve">5. </w:t>
      </w:r>
      <w:r>
        <w:t>Опрос лиц, указанных иностранным гражданином в качестве свидетелей, проводится сотрудником территориального органа федерального органа исполнительной власти в сфере миграции. Результаты опроса оформляются протоколом опроса свидетеля, в котором указываются место и время проведения опроса, должность, фамилия, имя, отчество лица, проводившего опрос, персональные данные свидетеля, а также документ, удостоверяющий личность свидетеля</w:t>
      </w:r>
    </w:p>
    <w:p>
      <w:r>
        <w:rPr>
          <w:b/>
        </w:rPr>
        <w:t xml:space="preserve">6. </w:t>
      </w:r>
      <w:r>
        <w:t>Протокол опроса свидетеля предъявляется для ознакомления участвовавшему в опросе свидетелю. Свидетель может вносить в протокол замечания о его дополнении и уточнении, которые удостоверяются его подписью. Протокол подписывается составившим его сотрудником территориального органа федерального органа исполнительной власти в сфере миграции и участвовавшим в опросе свидетелем. В случае отказа свидетеля подписать протокол сотрудник территориального органа федерального органа исполнительной власти в сфере миграции вносит в протокол соответствующую запись и удостоверяет ее своей подписью</w:t>
      </w:r>
    </w:p>
    <w:p>
      <w:r>
        <w:rPr>
          <w:b/>
        </w:rPr>
        <w:t xml:space="preserve">7. </w:t>
      </w:r>
      <w:r>
        <w:t>Для опознания иностранного гражданина сотрудник территориального органа федерального органа исполнительной власти в сфере миграции предъявляет его свидетелям, которые предварительно сообщают сведения о себе, а также об обстоятельствах знакомства с данным иностранным гражданином</w:t>
      </w:r>
    </w:p>
    <w:p>
      <w:r>
        <w:rPr>
          <w:b/>
        </w:rPr>
        <w:t xml:space="preserve">8. </w:t>
      </w:r>
      <w:r>
        <w:t>Иностранный гражданин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Перед началом опознания иностранному гражданину предлагается занять любое место среди предъявляемых для опознания лиц, о чем в протоколе опознания делается соответствующая запись. В случае невозможности опознания иностранного гражданина непосредственно может быть проведено опознание по его фотографии, предъявляемой одновременно с фотографиями других лиц, по возможности внешне сходных с опознаваемым. Количество фотографий должно быть не менее трех. Если опознающий указал на одно из предъявленных для опознания лиц или на одну из фотографий, то ему предлагается объяснить, по каким приметам или особенностям он опознал данное лицо, а также сообщить фамилию, имя и отчество опознанного</w:t>
      </w:r>
    </w:p>
    <w:p>
      <w:r>
        <w:rPr>
          <w:b/>
        </w:rPr>
        <w:t xml:space="preserve">9. </w:t>
      </w:r>
      <w:r>
        <w:t>По результатам опознания составляется протокол опознания, в котором указываются место и дата проведения опознания, должность, фамилия и инициалы лица, составившего протокол, фамилии, имена, отчества участвовавших в опознании лиц, а при необходимости адреса их места жительства (места пребывания) и другие сведения о них</w:t>
      </w:r>
    </w:p>
    <w:p>
      <w:r>
        <w:rPr>
          <w:b/>
        </w:rPr>
        <w:t xml:space="preserve">10. </w:t>
      </w:r>
      <w:r>
        <w:t>Протокол опознания предъявляется для ознакомления всем участвовавшим в опознании лицам. Указанные лица могут вносить в протокол замечания о его дополнении и уточнении, которые должны быть удостоверены их подписями</w:t>
      </w:r>
    </w:p>
    <w:p>
      <w:r>
        <w:rPr>
          <w:b/>
        </w:rPr>
        <w:t xml:space="preserve">11. </w:t>
      </w:r>
      <w:r>
        <w:t>Протокол опознания подписывается составившим его сотрудником территориального органа федерального органа исполнительной власти в сфере миграции, а также участвовавшими в опознании лицами. В случае отказа участвовавшего в опознании лица подписать протокол сотрудник территориального органа федерального органа исполнительной власти в сфере миграции вносит в протокол соответствующую запись и удостоверяет ее своей подписью</w:t>
      </w:r>
    </w:p>
    <w:p>
      <w:r>
        <w:rPr>
          <w:b/>
        </w:rPr>
        <w:t xml:space="preserve">12. </w:t>
      </w:r>
      <w:r>
        <w:t>Если по результатам проведенных проверок, опроса свидетелей и опознания подтвердится достоверность персональных данных иностранного гражданина, указанных им, территориальным органом федерального органа исполнительной власти в сфере миграции составляется заключение об установлении личности иностранного гражданина, которое подписывается руководителем территориального органа. Подлинники документов, представленных иностранным гражданином в целях проведения процедуры установления личности, возвращаются иностранному гражданину. Копия заключения территориального органа федерального органа исполнительной власти в сфере миграции об установлении личности иностранного гражданина вручается данному иностранному гражданину по его просьбе</w:t>
      </w:r>
    </w:p>
    <w:p>
      <w:r>
        <w:rPr>
          <w:b/>
        </w:rPr>
        <w:t xml:space="preserve">13. </w:t>
      </w:r>
      <w:r>
        <w:t>Срок проведения процедуры установления личности иностранного гражданина не должен превышать три месяца</w:t>
      </w:r>
    </w:p>
    <w:p>
      <w:r>
        <w:rPr>
          <w:b/>
        </w:rPr>
        <w:t xml:space="preserve">14. </w:t>
      </w:r>
      <w:r>
        <w:t>Формы бланков заявления об установлении личности, справки о приеме заявления об установлении личности к рассмотрению, протокола опроса свидетелей, протокола опознания и заключения об установлении личности иностранного гражданина утверждаются федеральным органом исполнительной власти в сфере миграции.". Президент Российской Федерации В.Путин Москва, Кремль 7 мая 2013 года № 83-ФЗ</w:t>
      </w:r>
    </w:p>
    <w:p>
      <w:r>
        <w:rPr>
          <w:b/>
        </w:rPr>
        <w:t xml:space="preserve">4. </w:t>
      </w:r>
      <w:r>
        <w:t>требовать от иностранного гражданина предоставления в письменной форме информации, необходимой для установления его личности</w:t>
      </w:r>
    </w:p>
    <w:p>
      <w:r>
        <w:rPr>
          <w:b/>
        </w:rPr>
        <w:t xml:space="preserve">4. </w:t>
      </w:r>
      <w:r>
        <w:t>проводить соответствующие проверки, опрашивать лиц, указанных иностранным гражданином в качестве свидетелей, по месту жительства или месту пребывания иностранного гражданина, а также проводить его опознание по свидетельским показаниям</w:t>
      </w:r>
    </w:p>
    <w:p>
      <w:r>
        <w:rPr>
          <w:b/>
        </w:rPr>
        <w:t xml:space="preserve">4. </w:t>
      </w:r>
      <w:r>
        <w:t>использовать сведения об иностранных гражданах, содержащиеся в государственной информационной системе миграционного учета</w:t>
      </w:r>
    </w:p>
    <w:p>
      <w:r>
        <w:rPr>
          <w:b/>
        </w:rPr>
        <w:t xml:space="preserve">4. </w:t>
      </w:r>
      <w:r>
        <w:t>использовать дактилоскопическую информацию, полученную при проведении государственной дактилоскопической регистрации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