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гражданской службе Российской Федерации"</w:t>
      </w:r>
    </w:p>
    <w:p>
      <w:r>
        <w:rPr>
          <w:b/>
        </w:rPr>
        <w:t>Статья None. Федеральный закон   от 07.06.2013 № 116-ФЗ</w:t>
      </w:r>
    </w:p>
    <w:p>
      <w:r>
        <w:t>О внесении изменений в Федеральный закон "О государственной гражданской службе Российской Федерации" РОССИЙСКАЯ ФЕДЕРАЦИЯ ФЕДЕРАЛЬНЫЙ ЗАКОН О внесении изменений в Федеральный закон "О государственной гражданской службе Российской Федерации" Принят Государственной Думой 24 мая 2013 года Одобрен Советом Федерации 29 мая 2013 года 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2009, № 29, ст. 3597, 3624; 2010, № 7, ст. 704; № 49, ст. 6413; 2011, № 1, ст. 31; № 48, ст. 6730; № 50, ст. 7337; 2012, № 53, ст. 7620; 2013, № 14, ст. 1665) следующие изменения: 1) в части 1 статьи 3 слова "(включая нахождение в кадровом резерве и другие случаи)" исключить; 2) пункт 5 части 2 статьи 22 изложить в следующей редакции: "5) при назначении на должность гражданской службы гражданского служащего (гражданина), включенного в кадровый резерв на гражданской службе."; 3) статью 39 изложить в следующей редакции: "Статья 39. Прекращение служебного контракта по обстоятельствам, не зависящим от воли сторон 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 1) призывом гражданского служащего на военную службу или направлением его на альтернативную гражданскую службу; 2) восстановлением на службе гражданского служащего, ранее замещавшего эту должность гражданской службы, по решению суда; 3) избранием или назначением гражданского служащего на государственную должность, за исключением случая, установленного частью второй статьи 6 Федерального конституционного закона от 17 декабря 1997 года №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 5) исполнением гражданским служащим государственных обязанностей в случаях, установленных федеральным законом.</w:t>
      </w:r>
    </w:p>
    <w:p>
      <w:r>
        <w:rPr>
          <w:b/>
        </w:rPr>
        <w:t xml:space="preserve">2. </w:t>
      </w:r>
      <w:r>
        <w:t>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
        <w:rPr>
          <w:b/>
        </w:rPr>
        <w:t xml:space="preserve">3. </w:t>
      </w:r>
      <w:r>
        <w:t>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
        <w:rPr>
          <w:b/>
        </w:rPr>
        <w:t xml:space="preserve">2. </w:t>
      </w:r>
      <w:r>
        <w:t>Федеральный кадровый резерв формируется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порядке, определяемом Президентом Российской Федерации</w:t>
      </w:r>
    </w:p>
    <w:p>
      <w:r>
        <w:rPr>
          <w:b/>
        </w:rPr>
        <w:t xml:space="preserve">3. </w:t>
      </w:r>
      <w:r>
        <w:t>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
        <w:rPr>
          <w:b/>
        </w:rPr>
        <w:t xml:space="preserve">4. </w:t>
      </w:r>
      <w:r>
        <w:t>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
        <w:rPr>
          <w:b/>
        </w:rPr>
        <w:t xml:space="preserve">5. </w:t>
      </w:r>
      <w:r>
        <w:t>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
        <w:rPr>
          <w:b/>
        </w:rPr>
        <w:t xml:space="preserve">6. </w:t>
      </w:r>
      <w:r>
        <w:t>Включение в кадровый резерв государственного органа производится</w:t>
      </w:r>
    </w:p>
    <w:p>
      <w:r>
        <w:rPr>
          <w:b/>
        </w:rPr>
        <w:t xml:space="preserve">7. </w:t>
      </w:r>
      <w:r>
        <w:t>Включение в кадровый резерв государственного органа гражданских служащих в соответствии с пунктами 6 и 7 части 6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
        <w:rPr>
          <w:b/>
        </w:rPr>
        <w:t xml:space="preserve">8. </w:t>
      </w:r>
      <w:r>
        <w:t>Конкурс на включение в кадровый резерв государственного органа проводится конкурсной комиссией государственного органа</w:t>
      </w:r>
    </w:p>
    <w:p>
      <w:r>
        <w:rPr>
          <w:b/>
        </w:rPr>
        <w:t xml:space="preserve">9. </w:t>
      </w:r>
      <w:r>
        <w:t>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
        <w:rPr>
          <w:b/>
        </w:rPr>
        <w:t xml:space="preserve">10. </w:t>
      </w:r>
      <w:r>
        <w:t>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
        <w:rPr>
          <w:b/>
        </w:rPr>
        <w:t xml:space="preserve">11. </w:t>
      </w:r>
      <w:r>
        <w:t>Положение о кадровом резерве на федеральной гражданской службе, устанавливающее порядок формирования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
        <w:rPr>
          <w:b/>
        </w:rPr>
        <w:t xml:space="preserve">12. </w:t>
      </w:r>
      <w:r>
        <w:t>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 Президент Российской Федерации В.Путин Москва, Кремль 7 июня 2013 года № 116-ФЗ</w:t>
      </w:r>
    </w:p>
    <w:p>
      <w:r>
        <w:rPr>
          <w:b/>
        </w:rPr>
        <w:t xml:space="preserve">2. </w:t>
      </w:r>
      <w:r>
        <w:t>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
        <w:rPr>
          <w:b/>
        </w:rPr>
        <w:t xml:space="preserve">2. </w:t>
      </w:r>
      <w:r>
        <w:t>признанием гражданского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
        <w:rPr>
          <w:b/>
        </w:rPr>
        <w:t xml:space="preserve">2. </w:t>
      </w:r>
      <w:r>
        <w:t>признанием гражданского служащего недееспособным или ограниченно дееспособным решением суда, вступившим в законную силу</w:t>
      </w:r>
    </w:p>
    <w:p>
      <w:r>
        <w:rPr>
          <w:b/>
        </w:rPr>
        <w:t xml:space="preserve">2. </w:t>
      </w:r>
      <w:r>
        <w:t>достижением гражданским служащим предельного возраста пребывания на гражданской службе, за исключением случаев, когда в соответствии с частью 1 статьи 25 1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
        <w:rPr>
          <w:b/>
        </w:rPr>
        <w:t xml:space="preserve">2. </w:t>
      </w:r>
      <w:r>
        <w:t>применением к гражданскому служащему административного наказания в виде дисквалификации</w:t>
      </w:r>
    </w:p>
    <w:p>
      <w:r>
        <w:rPr>
          <w:b/>
        </w:rPr>
        <w:t xml:space="preserve">3. </w:t>
      </w:r>
      <w:r>
        <w:t>в статье 48:</w:t>
      </w:r>
    </w:p>
    <w:p>
      <w:r>
        <w:rPr>
          <w:b/>
        </w:rPr>
        <w:t xml:space="preserve">3. </w:t>
      </w:r>
      <w:r>
        <w:t>пункт 4 части 1 статьи 57 признать утратившим силу</w:t>
      </w:r>
    </w:p>
    <w:p>
      <w:r>
        <w:rPr>
          <w:b/>
        </w:rPr>
        <w:t xml:space="preserve">3. </w:t>
      </w:r>
      <w:r>
        <w:t>в статье 58:</w:t>
      </w:r>
    </w:p>
    <w:p>
      <w:r>
        <w:rPr>
          <w:b/>
        </w:rPr>
        <w:t xml:space="preserve">3. </w:t>
      </w:r>
      <w:r>
        <w:t>статью 64 изложить в следующей редакции: "Статья 64. Кадровый резерв на гражданской службе 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кадровый резерв федерального государственного органа и кадровый резерв государственного органа субъекта Российской Федерации</w:t>
      </w:r>
    </w:p>
    <w:p>
      <w:r>
        <w:rPr>
          <w:b/>
        </w:rPr>
        <w:t xml:space="preserve">3. </w:t>
      </w:r>
      <w:r>
        <w:t>в пункте 2 части 15 слова "в установленном порядке" исключить</w:t>
      </w:r>
    </w:p>
    <w:p>
      <w:r>
        <w:rPr>
          <w:b/>
        </w:rPr>
        <w:t xml:space="preserve">3. </w:t>
      </w:r>
      <w:r>
        <w:t>в части 16: в пункте 1 слова "в установленном порядке" исключить; пункт 3 изложить в следующей редакции: "3) понижается в должности гражданской службы и подлежит исключению из кадрового резерва в случае нахождения в нем."</w:t>
      </w:r>
    </w:p>
    <w:p>
      <w:r>
        <w:rPr>
          <w:b/>
        </w:rPr>
        <w:t xml:space="preserve">3. </w:t>
      </w:r>
      <w:r>
        <w:t>в части 8 слова "предусмотренного пунктами 1-4 части 1 статьи 57 настоящего Федерального закона" заменить словами "предусмотренного пунктами 1-3 части 1 статьи 57 настоящего Федерального закона"</w:t>
      </w:r>
    </w:p>
    <w:p>
      <w:r>
        <w:rPr>
          <w:b/>
        </w:rPr>
        <w:t xml:space="preserve">3. </w:t>
      </w:r>
      <w:r>
        <w:t>часть 10 признать утратившей силу</w:t>
      </w:r>
    </w:p>
    <w:p>
      <w:r>
        <w:rPr>
          <w:b/>
        </w:rPr>
        <w:t xml:space="preserve">6. </w:t>
      </w:r>
      <w:r>
        <w:t>граждан - по результатам конкурса на включение в кадровый резерв государственного органа</w:t>
      </w:r>
    </w:p>
    <w:p>
      <w:r>
        <w:rPr>
          <w:b/>
        </w:rPr>
        <w:t xml:space="preserve">6. </w:t>
      </w:r>
      <w:r>
        <w:t>граждан - по результатам конкурса на замещение вакантной должности гражданской службы с согласия указанных граждан</w:t>
      </w:r>
    </w:p>
    <w:p>
      <w:r>
        <w:rPr>
          <w:b/>
        </w:rPr>
        <w:t xml:space="preserve">6. </w:t>
      </w:r>
      <w:r>
        <w:t>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
        <w:rPr>
          <w:b/>
        </w:rPr>
        <w:t xml:space="preserve">6. </w:t>
      </w:r>
      <w:r>
        <w:t>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
        <w:rPr>
          <w:b/>
        </w:rPr>
        <w:t xml:space="preserve">6. </w:t>
      </w:r>
      <w:r>
        <w:t>гражданских служащих для замещения вакантной должности гражданской службы в порядке должностного роста - по результатам аттестации в соответствии с пунктом 1 части 16 статьи 48 настоящего Федерального закона с согласия указанных гражданских служащих</w:t>
      </w:r>
    </w:p>
    <w:p>
      <w:r>
        <w:rPr>
          <w:b/>
        </w:rPr>
        <w:t xml:space="preserve">6. </w:t>
      </w:r>
      <w:r>
        <w:t>гражданских служащих, увольняемых с гражданской службы в связи с сокращением должностей гражданской службы в соответствии с пунктом 8 2 части 1 статьи 37 настоящего Федерального закона либо упразднением государственного органа в соответствии с пунктом 8 3 части 1 статьи 37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
        <w:rPr>
          <w:b/>
        </w:rPr>
        <w:t xml:space="preserve">6. </w:t>
      </w:r>
      <w:r>
        <w:t>гражданских служащих, увольняемых с гражданской службы по основаниям, предусмотренным частью 1 статьи 39 настоящего Федерального закона, с согласия указанных гражданских служащих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