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противодействия незаконным финансовым операциям</w:t>
      </w:r>
    </w:p>
    <w:p>
      <w:r>
        <w:rPr>
          <w:b/>
        </w:rPr>
        <w:t>Статья 1</w:t>
      </w:r>
    </w:p>
    <w:p>
      <w:r>
        <w:t>Внести в статью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2003, № 27, ст. 2700; № 52, ст. 5033; 2004, № 27, ст. 2711; 2005, № 1, ст. 45; 2007, № 31, ст. 4011; № 41, ст. 4845; 2009, № 23, ст. 2776; № 30, ст. 3739; 2010, № 31, ст. 4193; № 47, ст. 6028; 2011, № 7, ст. 905; № 27, ст. 3873; № 48, ст. 6730; № 50, ст. 7351; 2012, № 27, ст. 3588; № 50, ст. 6954; № 53, ст. 7605; 2013, № 11, ст. 1076; № 19, ст. 2329) следующие изменения</w:t>
      </w:r>
    </w:p>
    <w:p>
      <w:r>
        <w:t>часть третью признать утратившей силу</w:t>
      </w:r>
    </w:p>
    <w:p>
      <w:r>
        <w:t>дополнить новой частью пятой следующего содержания: "Справки по операциям и счетам юридических лиц и индивидуальных предпринимателей, по операциям, счетам и вкладам физических лиц выдаются на основании судебного решения кредитной организацией должностным лицам органов, уполномоченных осуществлять оперативно-разыскную деятельность, при выполнении ими функций по выявлению, предупреждению и пресечению преступлений по их запросам, направляемым в суд в порядке, предусмотренном статьей 9 Федерального закона от 12 августа 1995 года № 144-ФЗ "Об оперативно-розыскной деятельности", при наличии сведений о признаках подготавливаемых, совершаемых или совершенных преступлений, а также о лицах, их подготавливающих, совершающих или совершивших, если нет достаточных данных для решения вопроса о возбуждении уголовного дела. Перечни указанных должностных лиц устанавливаются нормативными правовыми актами соответствующих федеральных органов исполнительной власти."</w:t>
      </w:r>
    </w:p>
    <w:p>
      <w:r>
        <w:t>часть пятую считать частью шестой</w:t>
      </w:r>
    </w:p>
    <w:p>
      <w:r>
        <w:t>часть шестую считать частью седьмой и признать ее утратившей силу</w:t>
      </w:r>
    </w:p>
    <w:p>
      <w:r>
        <w:t>части седьмую - двадцать пятую считать соответственно частями восьмой - двадцать шестой</w:t>
      </w:r>
    </w:p>
    <w:p>
      <w:r>
        <w:t>дополнить частями двадцать седьмой и двадцать восьмой следующего содержания: "Информация об открытии или о закрытии счетов, вкладов (депозитов), об изменении реквизитов счетов, вкладов (депозитов) организаций, граждан, осуществляющих предпринимательскую деятельность без образования юридического лица, физических лиц, о предоставлении права или прекращении права организаций и граждан, осуществляющих предпринимательскую деятельность без образования юридического лица, использовать корпоративные электронные средства платежа для переводов электронных денежных средств, об изменении реквизитов корпоративного электронного средства платежа в электронном виде сообщается кредитной организацией налоговым органам в порядке, установленном законодательством Российской Федерации о налогах и сборах. Сведения о наличии счетов, вкладов (депозитов) и (или) об остатках денежных средств на счетах, вкладах (депозитах), по операциям на счетах, по вкладам (депозитам) организаций, граждан, осуществляющих предпринимательскую деятельность без образования юридического лица, физических лиц предоставляются кредитной организацией налоговым органам в порядке, установленном законодательством Российской Федерации о налогах и сборах."</w:t>
      </w:r>
    </w:p>
    <w:p>
      <w:r>
        <w:rPr>
          <w:b/>
        </w:rPr>
        <w:t>Статья 2</w:t>
      </w:r>
    </w:p>
    <w:p>
      <w:r>
        <w:t>Статью 71 Закона Российской Федерации от 21 марта 1991 года № 943-I "О налоговых органах Российской Федерации" (Ведомости Съезда народных депутатов РСФСР и Верховного Совета РСФСР, 1991, № 15, ст. 492; Собрание законодательства Российской Федерации, 1999, № 28, ст. 3484; 2011, № 48, ст. 6730; 2012, № 50, ст. 6954; 2013, № 19, ст. 2329) дополнить частью третьей следующего содержания: "Налоговые органы при наличии согласия работников (их супругов и несовершеннолетних детей) организаций с государственным участием представляют в государственные органы имеющиеся у них сведения о размере и об источниках доходов указанных лиц в случаях и порядке, определяемых нормативными правовыми актами Президента Российской Федерации, Правительства Российской Федерации.".</w:t>
      </w:r>
    </w:p>
    <w:p>
      <w:r>
        <w:rPr>
          <w:b/>
        </w:rPr>
        <w:t>Статья 3</w:t>
      </w:r>
    </w:p>
    <w:p>
      <w:r>
        <w:t>Статью 321 Закона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2003, № 50, ст. 4858; 2005, № 10, ст. 760; 2009, № 44, ст. 5172) дополнить пунктами 6 - 11 следующего содержания: "6. Лицами, указанными в пунктах 1 и 2 настоящей статьи, а также членами совета директоров (наблюдательного совета), членами коллегиального исполнительного органа субъекта страхового дела - юридического лица не могут являться: 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 При этом под финансовой организацией для целей настоящего Закона понимаются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2) лица, в отношении которых не истек срок, в течение которого они считаются подвергнутыми административному наказанию в виде дисквалификации; 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r>
        <w:rPr>
          <w:b/>
        </w:rPr>
        <w:t xml:space="preserve">7. </w:t>
      </w:r>
      <w:r>
        <w:t>Действующий член совета директоров (наблюдательного совета) при наступлении обстоятельств, указанных в подпунктах 1 - 3 пункта 6 настоящей статьи, считается выбывшим со дня вступления в силу соответствующего решения уполномоченного органа либо суда</w:t>
      </w:r>
    </w:p>
    <w:p>
      <w:r>
        <w:rPr>
          <w:b/>
        </w:rPr>
        <w:t xml:space="preserve">8. </w:t>
      </w:r>
      <w:r>
        <w:t>Физическое лицо, имеющее неснятую или непогашенную судимость за преступление в сфере экономической деятельности или преступление против государственной власти, не вправе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страховой организации, получать право распоряжения 10 и более процентами голосов, приходящихся на голосующие акции (доли), составляющие уставный капитал страховой организации. (Абзац утратил силу - Федеральный закон от 29.07.2017 № 281-ФЗ)</w:t>
      </w:r>
    </w:p>
    <w:p>
      <w:r>
        <w:rPr>
          <w:b/>
        </w:rPr>
        <w:t xml:space="preserve">10. </w:t>
      </w:r>
      <w:r>
        <w:t>Орган страхового надзора в рамках осуществления своих надзорных функций в установленном им порядке вправе запрашивать и получать информацию о лицах, которые прямо или косвенно (через подконтрольных им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страховой организации, имеют право распоряжения 10 и более процентами голосов, приходящихся на голосующие акции (доли), составляющие уставный капитал страховой организации. (Абзац утратил силу - Федеральный закон от 29.07.2017 № 281-ФЗ)</w:t>
      </w:r>
    </w:p>
    <w:p>
      <w:r>
        <w:rPr>
          <w:b/>
        </w:rPr>
        <w:t>Статья 4</w:t>
      </w:r>
    </w:p>
    <w:p>
      <w:r>
        <w:t>Внести в часть первую Гражданского кодекса Российской Федерации (Собрание законодательства Российской Федерации, 1994, № 32, ст. 3301; 2002, № 12, ст. 1093; 2006, № 2, ст. 171; № 52, ст. 5497) следующие изменения: 1) статью 51 изложить в следующей редакции: "Статья 51. Государственная регистрация юридических лиц 1. Юридическое лицо подлежит государственной регистрации в уполномоченном государственном органе в порядке, предусмотренном законом о государственной регистрации юридических лиц.</w:t>
      </w:r>
    </w:p>
    <w:p>
      <w:r>
        <w:rPr>
          <w:b/>
        </w:rPr>
        <w:t xml:space="preserve">2. </w:t>
      </w:r>
      <w:r>
        <w:t>Данные государственной регистрации включаются в единый государственный реестр юридических лиц, открытый для всеобщего ознакомления. 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недостоверные данные, содержащиеся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 Юридическое лицо обязано возместить убытки, причиненные другим участникам гражданского оборота вследствие непредставления, несвоевременного представления или представления недостоверных данных о нем в единый государственный реестр юридических лиц</w:t>
      </w:r>
    </w:p>
    <w:p>
      <w:r>
        <w:rPr>
          <w:b/>
        </w:rPr>
        <w:t xml:space="preserve">3. </w:t>
      </w:r>
      <w:r>
        <w:t>До государственной регистрации юридического лица, изменений его устава или до включения иных данных, не связанных с изменениями устава, в единый государственный реестр юридических лиц уполномоченный государственный орган обязан провести в порядке и в срок, которые предусмотрены законом, проверку достоверности данных, включаемых в указанный реестр</w:t>
      </w:r>
    </w:p>
    <w:p>
      <w:r>
        <w:rPr>
          <w:b/>
        </w:rPr>
        <w:t xml:space="preserve">4. </w:t>
      </w:r>
      <w:r>
        <w:t>В случаях и в порядке, которые предусмотрены законом о государственной регистрации юридических лиц, уполномоченный государственный орган обязан заблаговременно сообщить заинтересованным лицам о предстоящей государственной регистрации изменений устава юридического лица и о предстоящем включении данных в единый государственный реестр юридических лиц. 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юридических лиц в порядке, предусмотренном законом о государственной регистрации юридических лиц. Уполномоченный государственный орган обязан рассмотреть эти возражения и принять соответствующее решение в порядке и в срок, которые предусмотрены законом о государственной регистрации юридических лиц</w:t>
      </w:r>
    </w:p>
    <w:p>
      <w:r>
        <w:rPr>
          <w:b/>
        </w:rPr>
        <w:t xml:space="preserve">5. </w:t>
      </w:r>
      <w:r>
        <w:t>Отказ в государственной регистрации юридического лица, а также во включении данных о нем в единый государственный реестр юридических лиц допускается только в случаях, предусмотренных законом о государственной регистрации юридических лиц. Отказ в государственной регистрации юридического лица и уклонение от такой регистрации могут быть оспорены в суде</w:t>
      </w:r>
    </w:p>
    <w:p>
      <w:r>
        <w:rPr>
          <w:b/>
        </w:rPr>
        <w:t xml:space="preserve">6. </w:t>
      </w:r>
      <w:r>
        <w:t>Государственная регистрация юридического лица может быть признана судом недействительной в связи с допущенными при его создании грубыми нарушениями закона, если эти нарушения носят неустранимый характер. Включение в единый государственный реестр юридических лиц данных о юридическом лице может быть оспорено в суде, если такие данные недостоверны или включены в указанный реестр с нарушением закона</w:t>
      </w:r>
    </w:p>
    <w:p>
      <w:r>
        <w:rPr>
          <w:b/>
        </w:rPr>
        <w:t xml:space="preserve">7. </w:t>
      </w:r>
      <w:r>
        <w:t>Убытки, причиненные незаконным отказом в государственной регистрации юридического лица, уклонением от государственной регистрации, включением в единый государственный реестр юридических лиц недостоверных данных о юридическом лице либо нарушением порядка государственной регистрации, предусмотренного законом о государственной регистрации юридических лиц, по вине уполномоченного государственного органа, подлежат возмещению за счет казны Российской Федерации</w:t>
      </w:r>
    </w:p>
    <w:p>
      <w:r>
        <w:rPr>
          <w:b/>
        </w:rPr>
        <w:t xml:space="preserve">8. </w:t>
      </w:r>
      <w:r>
        <w:t>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
        <w:rPr>
          <w:b/>
        </w:rPr>
        <w:t xml:space="preserve">8. </w:t>
      </w:r>
      <w:r>
        <w:t>пункт 3 статьи 63 дополнить абзацем следующего содержания: "В случае недостаточности имущества ликвидируемого юридического лица для удовлетворения требований кредиторов либо при наличии признаков банкротства юридического лица ликвидационная комиссия обязана обратиться в арбитражный суд с заявлением о банкротстве юридического лица."</w:t>
      </w:r>
    </w:p>
    <w:p>
      <w:r>
        <w:rPr>
          <w:b/>
        </w:rPr>
        <w:t>Статья 5</w:t>
      </w:r>
    </w:p>
    <w:p>
      <w:r>
        <w:t>Внести в статью 11 Федерального закона от 12 августа 1995 года № 144-ФЗ "Об оперативно-розыскной деятельности" (Собрание законодательства Российской Федерации, 1995, № 33, ст. 3349; 2008, № 18, ст. 1941; № 52, ст. 6235; 2011, № 1, ст. 16) следующие изменения</w:t>
      </w:r>
    </w:p>
    <w:p>
      <w:r>
        <w:t>дополнить новой частью третьей следующего содержания: "Результаты оперативно-розыскной деятельности могут направляться в налоговые органы для использования при реализации полномочий по контролю и надзору за соблюдением законодательства о налогах и сборах, по обеспечению представления интересов государства в делах о банкротстве, а также при реализации полномочий в сфере государственной регистрации юридических лиц."</w:t>
      </w:r>
    </w:p>
    <w:p>
      <w:r>
        <w:t>часть третью считать частью четвертой и в ней слова "органу дознания, следователю или в суд" заменить словами "органу дознания, следователю, налоговому органу или в суд"</w:t>
      </w:r>
    </w:p>
    <w:p>
      <w:r>
        <w:t>часть четвертую считать частью пятой</w:t>
      </w:r>
    </w:p>
    <w:p>
      <w:r>
        <w:rPr>
          <w:b/>
        </w:rPr>
        <w:t>Статья 6</w:t>
      </w:r>
    </w:p>
    <w:p>
      <w:r>
        <w:t>Внести в статью 859 части второй Гражданского кодекса Российской Федерации (Собрание законодательства Российской Федерации, 1996, № 5, ст. 410; 2005, № 30, ст. 3100) следующие изменения</w:t>
      </w:r>
    </w:p>
    <w:p>
      <w:r>
        <w:t>дополнить пунктом 12 следующего содержания: "12. Банк вправе расторгнуть договор банковского счета в случаях, установленных законом, с обязательным письменным уведомлением об этом клиента. Договор банковского счета считается расторгнутым по истечении шестидесяти дней со дня направления банком клиенту уведомления о расторжении договора банковского счета. Со дня направления банком клиенту уведомления о расторжении договора банковского счета до дня, когда договор считается расторгнутым, банк не вправе осуществлять операции по банковскому счету клиента, за исключением операций по начислению процентов в соответствии с договором банковского счета, по перечислению обязательных платежей в бюджет и операций, предусмотренных пунктом 3 настоящей статьи."</w:t>
      </w:r>
    </w:p>
    <w:p>
      <w:r>
        <w:t>пункт 3 дополнить абзацем следующего содержания: "В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банковского счета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порядок открытия и ведения которого, а также порядок зачисления и возврата денежных средств с которого устанавливается Банком России."</w:t>
      </w:r>
    </w:p>
    <w:p>
      <w:r>
        <w:rPr>
          <w:b/>
        </w:rPr>
        <w:t>Статья 7</w:t>
      </w:r>
    </w:p>
    <w:p>
      <w:r>
        <w:t>Внести в Федеральный закон от 22 апреля 1996 года № 39-ФЗ "О рынке ценных бумаг" (Собрание законодательства Российской Федерации, 1996, № 17, ст. 1918; 2002, № 52, ст. 5141; 2004, № 31, ст. 3225; 2005, № 11, ст. 900; № 25, ст. 2426; 2006, № 2, ст. 172; 2007, № 1, ст. 45; № 22, ст. 2563; № 50, ст. 6247, 6249; 2009, № 18, ст. 2154; № 48, ст. 5731; 2010, № 31, ст. 4193; № 41, ст. 5193; 2011, № 7, ст. 905; № 23, ст. 3262; № 48, ст. 6728; № 50, ст. 7357; 2012, № 53, ст. 7607) следующие изменения: 1) статью 101 изложить в следующей редакции: "Статья 101. Требования к органам управления и работникам профессионального участника рынка ценных бумаг 1. Членом совета директоров (наблюдательного совета), членом коллегиального исполнительного органа, единоличным исполнительным органом, руководителем филиала профессионального участника рынка ценных бумаг, руководителем службы внутреннего контроля, контролером профессионального участника рынка ценных бумаг, должностным лицом, ответственным за организацию системы управления рисками (руководителем отдельного структурного подразделения, ответственного за организацию системы управления рисками), руководителем структурного подразделения кредитной организации, созданного для осуществления деятельности профессионального участника рынка ценных бумаг, или руководителем отдельного структурного подразделения профессионального участника рынка ценных бумаг в случае совмещения указанным профессиональным участником профессиональной деятельности на рынке ценных бумаг не могут являться: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 При этом под финансовой организацией для целей настоящего Федерального закона понимаются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лица, в отношении которых не истек срок, в течение которого они считаются подвергнутыми административному наказанию в виде дисквалификации; лица, имеющие неснятую или непогашенную судимость за преступления в сфере экономической деятельности или преступления против государственной власти. Действующий член совета директоров (наблюдательного совета) при наступлении обстоятельств, указанных в настоящем пункте, считается выбывшим со дня вступления в силу соответствующего решения уполномоченного органа либо суда.</w:t>
      </w:r>
    </w:p>
    <w:p>
      <w:r>
        <w:rPr>
          <w:b/>
        </w:rPr>
        <w:t xml:space="preserve">2. </w:t>
      </w:r>
      <w:r>
        <w:t>Избрание (назначение) лица, осуществляющего функции единоличного исполнительного органа, руководителя службы внутреннего контроля, контролера профессионального участника рынка ценных бумаг, а также функции руководителя структурного подразделения, созданного для осуществления деятельности профессионального участника рынка ценных бумаг (в случае совмещения деятельности профессионального участника рынка ценных бумаг с иными видами деятельности), допускается с предварительного согласия федерального органа исполнительной власти по рынку ценных бумаг. Требования настоящего пункта не распространяются на избрание (назначение) лица, осуществляющего функции единоличного исполнительного органа, кредитной организации, осуществляющей деятельность профессионального участника рынка ценных бумаг</w:t>
      </w:r>
    </w:p>
    <w:p>
      <w:r>
        <w:rPr>
          <w:b/>
        </w:rPr>
        <w:t xml:space="preserve">3. </w:t>
      </w:r>
      <w:r>
        <w:t>Профессиональный участник рынка ценных бумаг обязан в письменной форме уведомить федеральный орган исполнительной власти по рынку ценных бумаг обо всех предполагаемых назначениях на должности, указанные в пункте 2 настоящей статьи. Указанное уведомление должно содержать сведения, подтверждающие соблюдение требований, установленных пунктом 1 настоящей статьи. Федеральный орган исполнительной власти по рынку ценных бумаг в течение 10 рабочих дней со дня получения указанного уведомления дает согласие на указанные назначения или представляет мотивированный отказ в письменной форме. Такой отказ допускается в случае несоответствия кандидата требованиям, установленным пунктом 1 настоящей статьи, или в случае включения в уведомление неполных или недостоверных сведений</w:t>
      </w:r>
    </w:p>
    <w:p>
      <w:r>
        <w:rPr>
          <w:b/>
        </w:rPr>
        <w:t xml:space="preserve">4. </w:t>
      </w:r>
      <w:r>
        <w:t>Профессиональный участник рынка ценных бумаг обязан уведомлять в письменной форме федеральный орган исполнительной власти по рынку ценных бумаг об освобождении от должности лиц, указанных в пункте 1 настоящей статьи, не позднее рабочего дня, следующего за днем принятия такого решения</w:t>
      </w:r>
    </w:p>
    <w:p>
      <w:r>
        <w:rPr>
          <w:b/>
        </w:rPr>
        <w:t xml:space="preserve">5. </w:t>
      </w:r>
      <w:r>
        <w:t>Профессиональный участник рынка ценных бумаг обязан направить уведомление в письменной форме в федеральный орган исполнительной власти по рынку ценных бумаг об избрании (освобождении) членов совета директоров (наблюдательного совета) и членов коллегиального исполнительного органа профессионального участника рынка ценных бумаг в течение трех дней со дня принятия соответствующего решения. (Абзац утратил силу - Федеральный закон от 29.12.2014 № 460-ФЗ) 2) (Утратил силу - Федеральный закон от 29.06.2015 № 210-ФЗ)</w:t>
      </w:r>
    </w:p>
    <w:p>
      <w:r>
        <w:rPr>
          <w:b/>
        </w:rPr>
        <w:t>Статья 8</w:t>
      </w:r>
    </w:p>
    <w:p>
      <w:r>
        <w:t>Внести в Уголовный кодекс Российской Федерации (Собрание законодательства Российской Федерации, 1996, № 25, ст. 2954; 1998, № 26, ст. 3012; 1999, № 28, ст. 3491; 2001, № 33, ст. 3424; № 47, ст. 4404; 2002, № 10, ст. 966; № 19, ст. 1795; № 26, ст. 2518; 2003, № 11, ст. 954; № 50, ст. 4848, 4855; 2004, № 30, ст. 3091; 2005, № 52, ст. 5574; 2006, № 31, ст. 3452; 2007, № 1, ст. 46; № 16, ст. 1822; № 50, ст. 6248; 2008, № 20, ст. 2251; № 52, ст. 6235; 2009, № 18, ст. 2146; № 31, ст. 3922; № 44, ст. 5170; № 52, ст. 6453; 2010, № 1, ст. 4; № 15, ст. 1756; № 19, ст. 2289; № 21, ст. 2525, 2530; № 25, ст. 3071; № 27, ст. 3431; № 31, ст. 4193; 2011, № 11, ст. 1495; № 19, ст. 2714; № 29, ст. 4291; № 30, ст. 4598; № 50, ст. 7343, 7361, 7362; 2012, № 10, ст. 1166; № 31, ст. 4330; № 47, ст. 6401; № 50, ст. 6954) следующие изменения: 1) часть вторую статьи 46 изложить в следующей редакции: "2. Штраф устанавливается в размере от пяти тысяч до пяти миллионов рублей или в размере заработной платы или иного дохода осужденного за период от двух недель до пяти лет либо исчисляется в величине, кратной стоимости предмета или сумме коммерческого подкупа, взятки или сумме незаконно перемещенных денежных средств и (или) стоимости денежных инструментов. Штраф в размере от пятисот тысяч рублей или в размере заработной платы или иного дохода осужденного за период свыше трех лет может назначаться только в случаях, специально предусмотренных соответствующими статьями Особенной части настоящего Кодекса, за исключением случаев исчисления размера штрафа исходя из величины, кратной сумме коммерческого подкупа, взятки или сумме незаконно перемещенных денежных средств и (или) стоимости денежных инструментов. Штраф, исчисляемый исходя из величины, кратной сумме коммерческого подкупа, взятки или сумме незаконно перемещенных денежных средств и (или) стоимости денежных инструментов, устанавливается в размере до стократной суммы коммерческого подкупа, взятки или суммы незаконно перемещенных денежных средств и (или) стоимости денежных инструментов, но не может быть менее двадцати пяти тысяч рублей и более пятисот миллионов рублей."; 2) в пункте "а" части первой статьи 1041 после цифр "1712," дополнить цифрами "174, 1741,", слова "статьями 2261 и 2291" заменить словами "статьями 2001, 2261 и 2291"; 3) статью 174 изложить в следующей редакции: "Статья 174. Легализация (отмывание) денежных средств или иного имущества, приобретенных другими лицами преступным путем 1. Совершение финансовых операций и других сделок с денежными средствами или иным имуществом, заведомо приобретенными другими лицами преступным путем, в целях придания правомерного вида владению, пользованию и распоряжению указанными денежными средствами или иным имуществом - наказывается штрафом в размере до ста двадцати тысяч рублей или в размере заработной платы или иного дохода осужденного за период до одного года.</w:t>
      </w:r>
    </w:p>
    <w:p>
      <w:r>
        <w:rPr>
          <w:b/>
        </w:rPr>
        <w:t xml:space="preserve">2. </w:t>
      </w:r>
      <w:r>
        <w:t>То же деяние, совершенное в крупном размере, - наказывается штрафом в размере до двухсот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либо лишением свободы на срок до двух лет со штрафом в размере до пятидесяти тысяч рублей или в размере заработной платы или иного дохода осужденного за период до трех месяцев либо без такового</w:t>
      </w:r>
    </w:p>
    <w:p>
      <w:r>
        <w:rPr>
          <w:b/>
        </w:rPr>
        <w:t xml:space="preserve">3. </w:t>
      </w:r>
      <w:r>
        <w:t>Деяния, предусмотренные частью первой или второй настоящей статьи, совершенные:</w:t>
      </w:r>
    </w:p>
    <w:p>
      <w:r>
        <w:rPr>
          <w:b/>
        </w:rPr>
        <w:t xml:space="preserve">4. </w:t>
      </w:r>
      <w:r>
        <w:t>Деяния, предусмотренные частью первой или третьей настоящей статьи, совершенные: а) организованной группой; б) в особо крупном размере, - наказываются принудительными работами на срок до пяти лет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пяти лет или без такового. Примечание. Финансовыми операциями и другими сделками с денежными средствами или иным имуществом, совершенными в крупном размере, в настоящей статье и статье 1741 настоящего Кодекса признаются финансовые операции и другие сделки с денежными средствами или иным имуществом, совершенные на сумму, превышающую один миллион пятьсот тысяч рублей, а в особо крупном размере - шесть миллионов рублей.";</w:t>
      </w:r>
    </w:p>
    <w:p>
      <w:r>
        <w:rPr>
          <w:b/>
        </w:rPr>
        <w:t xml:space="preserve">2. </w:t>
      </w:r>
      <w:r>
        <w:t>То же деяние, совершенное в крупном размере, - наказывается штрафом в размере до двухсот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либо лишением свободы на срок до двух лет со штрафом в размере до пятидесяти тысяч рублей или в размере заработной платы или иного дохода осужденного за период до трех месяцев либо без такового</w:t>
      </w:r>
    </w:p>
    <w:p>
      <w:r>
        <w:rPr>
          <w:b/>
        </w:rPr>
        <w:t xml:space="preserve">3. </w:t>
      </w:r>
      <w:r>
        <w:t>Деяния, предусмотренные частью первой или второй настоящей статьи, совершенные:</w:t>
      </w:r>
    </w:p>
    <w:p>
      <w:r>
        <w:rPr>
          <w:b/>
        </w:rPr>
        <w:t xml:space="preserve">4. </w:t>
      </w:r>
      <w:r>
        <w:t>Деяния, предусмотренные частью первой или третьей настоящей статьи, совершенные: а) организованной группой; б) в особо крупном размере, - наказываются принудительными работами на срок до пяти лет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2. </w:t>
      </w:r>
      <w:r>
        <w:t>Те же деяния, совершенные: а) в особо крупном размере; б) группой лиц по предварительному сговору или организованной группой; в) с использованием заведомо подложного документа; г) с использованием юридического лица, созданного для совершения одного или нескольких преступлений, связанных с проведением финансовых операций и других сделок с денежными средствами или иным имуществом, - наказываются лишением свободы на срок до пяти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Примечание. Деяния, предусмотренные настоящей статьей, признаются совершенными в крупном размере, если сумма незачисленных или невозвращенных денежных средств в иностранной валюте или валюте Российской Федерации по однократно либо по неоднократно в течение одного года проведенным валютным операциям превышает шесть миллионов рублей, а в особо крупном размере - тридцать миллионов рублей.";</w:t>
      </w:r>
    </w:p>
    <w:p>
      <w:r>
        <w:rPr>
          <w:b/>
        </w:rPr>
        <w:t xml:space="preserve">2. </w:t>
      </w:r>
      <w:r>
        <w:t>Деяние, предусмотренное частью первой настоящей статьи, совершенное:</w:t>
      </w:r>
    </w:p>
    <w:p>
      <w:r>
        <w:rPr>
          <w:b/>
        </w:rPr>
        <w:t xml:space="preserve">3. </w:t>
      </w:r>
      <w:r>
        <w:t>Деяния, предусмотренные частями первой или второй настоящей статьи, совершенные: а) в особо крупном размере; б) организованной группой, - наказываются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Примечание. Деяния, предусмотренные настоящей статьей, признаются совершенными в крупном размере, если сумма незаконно переведенных денежных средств в иностранной валюте или валюте Российской Федерации по однократно либо по неоднократно в течение одного года проведенным валютным операциям превышает шесть миллионов рублей, а в особо крупном размере - тридцать миллионов рублей.";</w:t>
      </w:r>
    </w:p>
    <w:p>
      <w:r>
        <w:rPr>
          <w:b/>
        </w:rPr>
        <w:t xml:space="preserve">2. </w:t>
      </w:r>
      <w:r>
        <w:t>Деяние, предусмотренное частью первой настоящей статьи, совершенное</w:t>
      </w:r>
    </w:p>
    <w:p>
      <w:r>
        <w:rPr>
          <w:b/>
        </w:rPr>
        <w:t xml:space="preserve">3. </w:t>
      </w:r>
      <w:r>
        <w:t>группой лиц по предварительному сговору</w:t>
      </w:r>
    </w:p>
    <w:p>
      <w:r>
        <w:rPr>
          <w:b/>
        </w:rPr>
        <w:t xml:space="preserve">3. </w:t>
      </w:r>
      <w:r>
        <w:t>лицом с использованием своего служебного положения, - наказываются принудительными работами на срок до трех лет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до пятисот тысяч рублей или в размере заработной платы или иного дохода осужденного за период до трех лет или без такового,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статью 1741 изложить в следующей редакции: "Статья 1741. Легализация (отмывание) денежных средств или иного имущества, приобретенных лицом в результате совершения им преступления 1. Совершение финансовых операций и других сделок с денежными средствами или иным имуществом, приобретенными лицом в результате совершения им преступления, в целях придания правомерного вида владению, пользованию и распоряжению указанными денежными средствами или иным имуществом - наказывается штрафом в размере до ста двадцати тысяч рублей или в размере заработной платы или иного дохода осужденного за период до одного года</w:t>
      </w:r>
    </w:p>
    <w:p>
      <w:r>
        <w:rPr>
          <w:b/>
        </w:rPr>
        <w:t xml:space="preserve">3. </w:t>
      </w:r>
      <w:r>
        <w:t>группой лиц по предварительному сговору</w:t>
      </w:r>
    </w:p>
    <w:p>
      <w:r>
        <w:rPr>
          <w:b/>
        </w:rPr>
        <w:t xml:space="preserve">3. </w:t>
      </w:r>
      <w:r>
        <w:t>лицом с использованием своего служебного положения, - наказываются принудительными работами на срок до трех лет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до пятисот тысяч рублей или в размере заработной платы или иного дохода осужденного за период до трех лет или без такового,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статью 193 изложить в следующей редакции: "Статья 193. Уклонение от исполнения обязанностей по репатриации денежных средств в иностранной валюте или валюте Российской Федерации 1. Нарушение требований валютного законодательства Российской Федерации о зачислении денежных средств в иностранной валюте или валюте Российской Федерации в крупном размере от одного или нескольких нерезидентов на счета резидента в уполномоченном банке или на счета резидента в банках, расположенных за пределами территории Российской Федерации, в установленном порядке, причитающихся резиденту в соответствии с условиями внешнеторговых договоров (контрактов) за переданные нерезидентам товары, выполненные для них работы, оказанные им услуги, переданные им информацию и результаты интеллектуальной деятельности, в том числе исключительные права на них, а равно нарушение требований валютного законодательства Российской Федерации о возврате в Российскую Федерацию на счета резидента в уполномоченном банке или на счета резидента в банках, расположенных за пределами территории Российской Федерации, в установленном порядке денежных средств в иностранной валюте или валюте Российской Федерации в крупном размере, уплаченных одному или нескольким нерезидентам за не ввезенные на территорию Российской Федерации (не полученные на территории Российской Федерации) товары, невыполненные работы, неоказанные услуги, непереданные информацию и результаты интеллектуальной деятельности, в том числе исключительные права на них, - 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трех лет, либо лишением свободы на срок до трех лет</w:t>
      </w:r>
    </w:p>
    <w:p>
      <w:r>
        <w:rPr>
          <w:b/>
        </w:rPr>
        <w:t xml:space="preserve">2. </w:t>
      </w:r>
      <w:r>
        <w:t>дополнить статьей 1931 следующего содержания: "Статья 1931. Совершение валютных операций по переводу денежных средств в иностранной валюте или валюте Российской Федерации на счета нерезидентов с использованием подложных документов 1. Совершение валютных операций по переводу денежных средств в иностранной валюте или валюте Российской Федерации на банковские счета одного или нескольких нерезидентов с представлением кредитной организации, обладающей полномочиями агента валютного контроля, документов, связанных с проведением таких операций и содержащих заведомо недостоверные сведения об основаниях, о целях и назначении перевода, - 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трех лет, либо лишением свободы на срок до трех лет</w:t>
      </w:r>
    </w:p>
    <w:p>
      <w:r>
        <w:rPr>
          <w:b/>
        </w:rPr>
        <w:t xml:space="preserve">2. </w:t>
      </w:r>
      <w:r>
        <w:t>в крупном размере</w:t>
      </w:r>
    </w:p>
    <w:p>
      <w:r>
        <w:rPr>
          <w:b/>
        </w:rPr>
        <w:t xml:space="preserve">2. </w:t>
      </w:r>
      <w:r>
        <w:t>группой лиц по предварительному сговору</w:t>
      </w:r>
    </w:p>
    <w:p>
      <w:r>
        <w:rPr>
          <w:b/>
        </w:rPr>
        <w:t xml:space="preserve">2. </w:t>
      </w:r>
      <w:r>
        <w:t>с использованием юридического лица, созданного для совершения одного или нескольких преступлений, связанных с проведением финансовых операций и других сделок с денежными средствами или иным имуществом, - наказывается лишением свободы на срок до пяти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
        <w:rPr>
          <w:b/>
        </w:rPr>
        <w:t xml:space="preserve">3. </w:t>
      </w:r>
      <w:r>
        <w:t>примечание к статье 194 изложить в следующей редакции: "Примечание. Уклонение от уплаты таможенных платежей признается совершенным в крупном размере, если сумма неуплаченных таможенных платежей за товары, перемещенные через таможенную границу Таможенного союза в рамках ЕврАзЭС, в том числе в одной или нескольких товарных партиях, превышает один миллион рублей, а в особо крупном размере - три миллиона рублей."</w:t>
      </w:r>
    </w:p>
    <w:p>
      <w:r>
        <w:rPr>
          <w:b/>
        </w:rPr>
        <w:t xml:space="preserve">3. </w:t>
      </w:r>
      <w:r>
        <w:t>главу 22 дополнить статьей 2001 следующего содержания: "Статья 2001. Контрабанда наличных денежных средств и (или) денежных инструментов 1. Незаконное перемещение через таможенную границу Таможенного союза в рамках ЕврАзЭС наличных денежных средств и (или) денежных инструментов, совершенное в крупном размере, - наказывается штрафом в размере от трехкратной до десятикратной суммы незаконно перемещенных наличных денежных средств и (или) стоимости незаконно перемещенных денежных инструментов или в размере заработной платы или иного дохода осужденного за период до двух лет, либо ограничением свободы на срок до двух лет, либо принудительными работами на срок до двух лет</w:t>
      </w:r>
    </w:p>
    <w:p>
      <w:r>
        <w:rPr>
          <w:b/>
        </w:rPr>
        <w:t xml:space="preserve">2. </w:t>
      </w:r>
      <w:r>
        <w:t>в особо крупном размере</w:t>
      </w:r>
    </w:p>
    <w:p>
      <w:r>
        <w:rPr>
          <w:b/>
        </w:rPr>
        <w:t xml:space="preserve">2. </w:t>
      </w:r>
      <w:r>
        <w:t>группой лиц, - наказывается штрафом в размере от десятикратной до пятнадцатикратной суммы незаконно перемещенных наличных денежных средств и (или) стоимости незаконно перемещенных денежных инструментов или в размере заработной платы или иного дохода осужденного за период до трех лет, либо ограничением свободы на срок до четырех лет, либо принудительными работами на срок до четырех лет. Примечания</w:t>
      </w:r>
    </w:p>
    <w:p>
      <w:r>
        <w:rPr>
          <w:b/>
        </w:rPr>
        <w:t xml:space="preserve">2. </w:t>
      </w:r>
      <w:r>
        <w:t>Деяние, предусмотренное настоящей статьей, признается совершенным в крупном размере, если сумма незаконно перемещенных наличных денежных средств и (или) стоимость незаконно перемещенных денежных инструментов превышает двукратный размер суммы наличных денежных средств и (или) стоимости дорожных чеков, разрешенных таможенным законодательством Таможенного союза в рамках ЕврАзЭС к перемещению без письменного декларирования</w:t>
      </w:r>
    </w:p>
    <w:p>
      <w:r>
        <w:rPr>
          <w:b/>
        </w:rPr>
        <w:t xml:space="preserve">2. </w:t>
      </w:r>
      <w:r>
        <w:t>Деяние, предусмотренное настоящей статьей, признается совершенным в особо крупном размере, если сумма незаконно перемещенных наличных денежных средств и (или) стоимость незаконно перемещенных денежных инструментов превышает пятикратный размер суммы наличных денежных средств и (или) стоимости дорожных чеков, разрешенных таможенным законодательством Таможенного союза в рамках ЕврАзЭС к перемещению без письменного декларирования</w:t>
      </w:r>
    </w:p>
    <w:p>
      <w:r>
        <w:rPr>
          <w:b/>
        </w:rPr>
        <w:t xml:space="preserve">2. </w:t>
      </w:r>
      <w:r>
        <w:t>При расчете размера суммы незаконно перемещенных наличных денежных средств и (или) стоимости незаконно перемещенных денежных инструментов из всей суммы незаконно перемещенных наличных денежных средств и (или) стоимости незаконно перемещенных денежных инструментов подлежит исключению та часть, которая таможенным законодательством Таможенного союза в рамках ЕврАзЭС разрешена к перемещению без декларирования или была задекларирована</w:t>
      </w:r>
    </w:p>
    <w:p>
      <w:r>
        <w:rPr>
          <w:b/>
        </w:rPr>
        <w:t xml:space="preserve">2. </w:t>
      </w:r>
      <w:r>
        <w:t>Лицо, добровольно сдавшее наличные денежные средства и (или) денежные инструменты, указанные в настоящей статье, освобождается от уголовной ответственности, если в его действиях не содержится иного состава преступления. Не могут признаваться добровольной сдачей наличных денежных средств и (или) денежных инструментов, указанных в настоящей статье, их обнаружение при применении форм таможенного контроля, их изъятие при задержании лица, а также при производстве следственных действий по их обнаружению и изъятию</w:t>
      </w:r>
    </w:p>
    <w:p>
      <w:r>
        <w:rPr>
          <w:b/>
        </w:rPr>
        <w:t xml:space="preserve">2. </w:t>
      </w:r>
      <w:r>
        <w:t>Под денежными инструментами в целях настоящей статьи понимаются дорожные чеки, векселя, чеки (банковские чеки), а также ценные бумаги в документарной форме, удостоверяющие обязательство эмитента (должника) по выплате денежных средств, в которых не указано лицо, которому осуществляется такая выплата."</w:t>
      </w:r>
    </w:p>
    <w:p>
      <w:r>
        <w:rPr>
          <w:b/>
        </w:rPr>
        <w:t>Статья 9</w:t>
      </w:r>
    </w:p>
    <w:p>
      <w:r>
        <w:t>(Утратила силу - Федеральный закон от 21.07.2014 № 218-ФЗ)</w:t>
      </w:r>
    </w:p>
    <w:p>
      <w:r>
        <w:rPr>
          <w:b/>
        </w:rPr>
        <w:t>Статья 10</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2001, № 53, ст. 5016; 2002, № 1, ст. 2; 2003, № 22, ст. 2066; № 23, ст. 2174; № 27, ст. 2700; № 52, ст. 5037; 2004, № 27, ст. 2711; № 31, ст. 3231; 2005, № 45, ст. 4585; 2006, № 31, ст. 3436; 2007, № 1, ст. 28, 31; № 18, ст. 2118; № 22, ст. 2563; 2008, № 26, ст. 3022; № 48, ст. 5500, 5519; 2009, № 51, ст. 6155; № 52, ст. 6450; 2010, № 31, ст. 4198; № 45, ст. 5752; № 48, ст. 6247; № 49, ст. 6420; 2011, № 1, ст. 16; № 27, ст. 3873; № 29, ст. 4291; № 30, ст. 4575; № 47, ст. 6611; № 48, ст. 6730; № 49, ст. 7014; 2012, № 26, ст. 3447; № 27, ст. 3588; № 50, ст. 6954) следующие изменения</w:t>
      </w:r>
    </w:p>
    <w:p>
      <w:r>
        <w:t>абзац десятый пункта 2 статьи 11 изложить в следующей редакции: "счета (счет) - расчетные (текущие) и иные счета в банках, открытые на основании договора банковского счета;"</w:t>
      </w:r>
    </w:p>
    <w:p>
      <w:r>
        <w:t>статью 23 дополнить пунктом 51 следующего содержания: "51. Лица, на которых настоящим Кодексом возложена обязанность представлять налоговую декларацию (расчет) в электронной форме, должны обеспечить получение от налогового органа в электронной форме по телекоммуникационным каналам связи через оператора электронного документооборота документов, которые используются налоговыми органами при реализации своих полномочий в отношениях, регулируемых законодательством о налогах и сборах. Указанные лица обязаны передать налоговому органу квитанцию о приеме таких документов в электронной форме по телекоммуникационным каналам связи через оператора электронного документооборота в течение шести дней со дня их отправки налоговым органом."</w:t>
      </w:r>
    </w:p>
    <w:p>
      <w:r>
        <w:t>статью 31 дополнить пунктом 5 следующего содержания: "5. В случае направления документов, которые используются налоговыми органами при реализации своих полномочий в отношениях, регулируемых законодательством о налогах и сборах, по почте такие документы направляются налоговым органом: налогоплательщику - российской организации (ее филиалу, представительству) - по адресу места ее нахождения (места нахождения ее филиала, представительства), содержащемуся в Едином государственном реестре юридических лиц; налогоплательщику - иностранной организации - по адресу места осуществления им деятельности на территории Российской Федерации, содержащемуся в Едином государственном реестре налогоплательщиков; налогоплательщику - индивидуальному предпринимателю, нотариусу, занимающемуся частной практикой, адвокату, учредившему адвокатский кабинет, физическому лицу, не являющемуся индивидуальным предпринимателем, - по адресу места его жительства (места пребывания) или по предоставленному налоговому органу адресу для направления документов, указанных в настоящем пункте, содержащемуся в Едином государственном реестре налогоплательщиков. Форма заявления о предоставлении налогоплательщиком - индивидуальным предпринимателем, нотариусом, занимающимся частной практикой, адвокатом, учредившим адвокатский кабинет, физическим лицом, не являющимся индивидуальным предпринимателем, налоговому органу адреса для направления по почте документов, которые используются налоговыми органами при реализации своих полномочий в отношениях, регулируемых законодательством о налогах и сборах, утверждается федеральным органом исполнительной власти, уполномоченным по контролю и надзору в области налогов и сборов."</w:t>
      </w:r>
    </w:p>
    <w:p>
      <w:r>
        <w:t>подпункт 2 пункта 2 статьи 45 изложить в следующей редакции: "2) в целях взыскания недоимки, возникшей по итогам проведенной налоговой проверки, числящейся более трех месяцев: за организациями, являющимися в соответствии с гражданским законодательством Российской Федерации зависимыми (дочерними) обществами (предприятиями), - с соответствующих основных (преобладающих, участвующих) обществ (предприятий), когда на их счета в банках поступает выручка за реализуемые товары (работы, услуги) зависимых (дочерних) обществ (предприятий); за организациями, являющимися в соответствии с гражданским законодательством Российской Федерации основными (преобладающими, участвующими) обществами (предприятиями), - с зависимых (дочерних) обществ (предприятий), когда на их счета в банках поступает выручка за реализуемые товары (работы, услуги) основных (преобладающих, участвующих) обществ (предприятий); за организациями, являющимися в соответствии с гражданским законодательством Российской Федерации зависимыми (дочерними) обществами (предприятиями), - с соответствующих основных (преобладающих, участвующих) обществ (предприятий), если с момента, когда организация, за которой числится недоимка, узнала или должна была узнать о назначении выездной налоговой проверки или о начале проведения камеральной налоговой проверки, произошла передача денежных средств, иного имущества основному (преобладающему, участвующему) обществу (предприятию) и если такая передача привела к невозможности взыскания указанной недоимки; за организациями, являющимися в соответствии с гражданским законодательством Российской Федерации основными (преобладающими, участвующими) обществами (предприятиями), - с зависимых (дочерних) обществ (предприятий), если с момента, когда организация, за которой числится недоимка, узнала или должна была узнать о назначении выездной налоговой проверки или о начале проведения камеральной налоговой проверки, произошла передача денежных средств, иного имущества зависимому (дочернему) обществу (предприятию) и если такая передача привела к невозможности взыскания указанной недоимки. Если налоговым органом в указанных случаях будет установлено, что выручка за реализуемые товары (работы, услуги) поступает на счета нескольких организаций или если с момента, когда организация, за которой числится недоимка, узнала или должна была узнать о назначении выездной налоговой проверки или о начале проведения камеральной налоговой проверки, произошла передача денежных средств, иного имущества нескольким основным (преобладающим, участвующим) обществам (предприятиям), зависимым (дочерним) обществам (предприятиям), взыскание недоимки производится с соответствующих организаций пропорционально доле поступившей им выручки за реализуемые товары (работы, услуги), доле переданных денежных средств, стоимости иного имущества. Положения настоящего подпункта также применяются, если налоговым органом в указанных случаях будет установлено, что перечисление выручки за реализуемые товары (работы, услуги), передача денежных средств, иного имущества основным (преобладающим, участвующим) обществам (предприятиям), зависимым (дочерним) обществам (предприятиям) были произведены через совокупность взаимосвязанных операций, в том числе в случае, если участники указанных операций не являются основными (преобладающими, участвующими) обществами (предприятиями), зависимыми (дочерними) обществами (предприятиями). Положения настоящего подпункта также применяются, если налоговым органом в указанных случаях будет установлено, что перечисление выручки за реализуемые товары (работы, услуги), передача денежных средств, иного имущества производятся организациям, признанным судом иным образом зависимыми с налогоплательщиком, за которым числится недоимка. При применении положений настоящего подпункта взыскание может производиться в пределах поступившей основным (преобладающим, участвующим) обществам (предприятиям), зависимым (дочерним) обществам (предприятиям), организациям, признанным судом иным образом зависимыми с налогоплательщиком, за которым числится недоимка, выручки за реализуемые товары (работы, услуги), переданных денежных средств, иного имущества. Стоимость имущества в указанных в настоящем подпункте случаях определяется как остаточная стоимость имущества, отраженная в бухгалтерском учете организации на момент, когда организация, за которой числится недоимка, узнала или должна была узнать о назначении выездной налоговой проверки или о начале проведения камеральной налоговой проверки;"</w:t>
      </w:r>
    </w:p>
    <w:p>
      <w:r>
        <w:t>в статье 76: а) пункт 3 изложить в следующей редакции: "3. Решение о приостановлении операций налогоплательщика-организации по его счетам в банке и переводов его электронных денежных средств может также приниматься руководителем (заместителем руководителя) налогового органа в следующих случаях:</w:t>
      </w:r>
    </w:p>
    <w:p>
      <w:r>
        <w:t>в случае непредставления этим налогоплательщиком-организацией налоговой декларации в налоговый орган в течение 10 дней по истечении установленного срока представления такой декларации - в течение трех лет со дня истечения срока, установленного настоящим подпунктом</w:t>
      </w:r>
    </w:p>
    <w:p>
      <w:r>
        <w:t>в случае неисполнения налогоплательщиком-организацией установленной пунктом 51 статьи 23 настоящего Кодекса обязанности по передаче налоговому органу квитанции о приеме требования о представлении документов, требования о представлении пояснений и (или) уведомления о вызове в налоговый орган - в течение 10 дней со дня истечения срока, установленного для передачи налогоплательщиком-организацией квитанции о приеме документов, направленных налоговым органом."; б) дополнить пунктом 31 следующего содержания: "31. Решения налогового органа о приостановлении операций налогоплательщика-организации по его счетам в банке и переводов его электронных денежных средств, принятые в соответствии с пунктом 3 настоящей статьи, отменяются решением этого налогового органа в следующем порядке:</w:t>
      </w:r>
    </w:p>
    <w:p>
      <w:r>
        <w:t>при принятии решения на основании подпункта 1 пункта 3 настоящей статьи - не позднее одного дня, следующего за днем представления налогоплательщиком-организацией налоговой декларации</w:t>
      </w:r>
    </w:p>
    <w:p>
      <w:r>
        <w:t>при принятии решения на основании подпункта 2 пункта 3 настоящей статьи - не позднее одного дня, следующего за наиболее ранней из следующих дат: день передачи в порядке, предусмотренном пунктом 51 статьи 23 настоящего Кодекса, налогоплательщиком-организацией квитанции о приеме документов, направленных налоговым органом; день представления документов (пояснений), истребованных налоговым органом, - при направлении требования о представлении документов (пояснений) или явки представителя организации в налоговый орган - при направлении уведомления о вызове в налоговый орган."; в) в пункте 91 слова "указанных в пунктах 3, 7 - 9" заменить словами "указанных в пунктах 31, 7 - 9"; г) пункт 11 изложить в следующей редакции: "11. Правила, установленные настоящей статьей, применяются также в отношении приостановления операций по счетам в банках и переводов электронных денежных средств следующих лиц:</w:t>
      </w:r>
    </w:p>
    <w:p>
      <w:r>
        <w:t>налогового агента - организации и плательщика сбора - организации</w:t>
      </w:r>
    </w:p>
    <w:p>
      <w:r>
        <w:t>индивидуальных предпринимателей - налогоплательщиков, налоговых агентов, плательщиков сборов</w:t>
      </w:r>
    </w:p>
    <w:p>
      <w:r>
        <w:t>организаций и индивидуальных предпринимателей, не являющихся налогоплательщиками (налоговыми агентами), которые при этом обязаны представлять налоговые декларации в соответствии с частью второй настоящего Кодекса</w:t>
      </w:r>
    </w:p>
    <w:p>
      <w:r>
        <w:t>нотариусов, занимающихся частной практикой, адвокатов, учредивших адвокатские кабинеты, - налогоплательщиков, налоговых агентов."</w:t>
      </w:r>
    </w:p>
    <w:p>
      <w:r>
        <w:t>в статье 80: а) в пункте 3: абзац второй изложить в следующей редакции: "Налоговые декларации (расчеты) представляются в налоговый орган по месту учета налогоплательщика (плательщика сбора, налогового агента) по установленным форматам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утверждаемым федеральным органом исполнительной власти, уполномоченным осуществлять функции по контролю и надзору в сфере налогов и сборов, если иной порядок представления информации, отнесенной к государственной тайне, не предусмотрен законодательством Российской Федерации, следующими категориями налогоплательщиков:"; дополнить новыми абзацами третьим - пятым следующего содержания: "налогоплательщиками, среднесписочная численность работников которых за предшествующий календарный год превышает 100 человек; вновь созданными (в том числе при реорганизации) организациями, численность работников которых превышает 100 человек; налогоплательщиками, не указанными в абзацах третьем и четвертом настоящего пункта, для которых такая обязанность предусмотрена частью второй настоящего Кодекса применительно к конкретному налогу."; абзацы третий - пятый считать соответственно абзацами шестым - восьмым; б) пункт 7 дополнить подпунктом 6 следующего содержания: "6) сведений, подлежащих включению в налоговую декларацию в соответствии с главой 21 настоящего Кодекса."; в) дополнить пунктом 12 следующего содержания: "12. Правила, предусмотренные настоящей статьей, распространяются также на иных лиц, на которых возложена обязанность по представлению налоговой декларации (расчета) в соответствии с частью второй настоящего Кодекса."</w:t>
      </w:r>
    </w:p>
    <w:p>
      <w:r>
        <w:t>в статье 86: а) пункт 1 изложить в следующей редакции: "1. Банки открывают счета организациям, индивидуальным предпринимателям и предоставляют им право использовать корпоративные электронные средства платежа для переводов электронных денежных средств только при предъявлении свидетельства о постановке на учет в налоговом органе. Банк обязан сообщить в налоговый орган по месту своего нахождения информацию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являющегося индивидуальным предпринимателем,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а также об изменении реквизитов корпоративного электронного средства платежа. Информация сообщается в электронной форме в течение трех дней со дня соответствующего события. Порядок сообщения банком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являющегося индивидуальным предпринимателем,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об изменении реквизитов корпоративного электронного средства платежа в электронной форме устанавливается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 Формы и форматы сообщений банка налоговому органу об открытии или о закрытии счета, вклада (депозита) организации, индивидуального предпринимателя, физического лица, не являющегося индивидуальным предпринимателем, об изменении реквизитов счета, вклада (депозита),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об изменении реквизитов корпоративного электронного средства платежа устанавливаются федеральным органом исполнительной власти, уполномоченным по контролю и надзору в области налогов и сборов."; б) пункт 2 изложить в следующей редакции: "2. Банки обязаны выдавать налоговым органам справки о наличии счетов, вкладов (депозитов) в банке и (или) об остатках денежных средств на счетах, вкладах (депозитах), выписки по операциям на счетах, по вкладам (депозитам) организаций, индивидуальных предпринимателей и физических лиц, не являющихся индивидуальными предпринимателями, а также справки об остатках электронных денежных средств и о переводах электронных денежных средств в соответствии с законодательством Российской Федерации в течение трех дней со дня получения мотивированного запроса налогового органа в случаях, предусмотренных настоящим пунктом. Справки о наличии счетов, вкладов (депозитов) и (или) об остатках денежных средств на счетах, вкладах (депозитах), выписки по операциям на счетах, по вкладам (депозитам) организаций, индивидуальных предпринимателей в банке, справки об остатках электронных денежных средств и о переводах электронных денежных средств могут быть запрошены налоговыми органами в случаях проведения налоговых проверок указанных лиц либо истребования у них документов (информации) в соответствии со статьей 931 настоящего Кодекса, а также в случаях вынесения решения о взыскании налога, принятия решений о приостановлении операций по счетам организации, индивидуального предпринимателя, приостановлении переводов электронных денежных средств или об отмене приостановления операций по счетам организации, индивидуального предпринимателя, отмене приостановления переводов электронных денежных средств. Справки о наличии счетов, вкладов (депозитов) и (или) об остатках денежных средств на счетах, вкладах (депозитах), выписки по операциям на счетах, по вкладам (депозитам) физических лиц, не являющихся индивидуальными предпринимателями, в банке, справки об остатках электронных денежных средств и о переводах электронных денежных средств могут быть запрошены налоговыми органами при наличии согласия руководителя вышестоящего налогового органа или руководителя (заместителя руководителя) федерального органа исполнительной власти, уполномоченного по контролю и надзору в области налогов и сборов, в случаях проведения налоговых проверок в отношении этих лиц либо истребования у них документов (информации) в соответствии с пунктом 1 статьи 931 настоящего Кодекса. Налоговыми органами могут быть запрошены справки о наличии счетов, вкладов (депозитов) и (или) об остатках денежных средств на счетах, вкладах (депозитах), выписки по операциям на счетах, по вкладам (депозитам) организаций, индивидуальных предпринимателей и физических лиц, не являющихся индивидуальными предпринимателями, в банке, справки об остатках электронных денежных средств и о переводах электронных денежных средств организаций, индивидуальных предпринимателей и физических лиц, не являющихся индивидуальными предпринимателями, в банке на основании запроса уполномоченного органа иностранного государства в случаях, предусмотренных международными договорами Российской Федерации."</w:t>
      </w:r>
    </w:p>
    <w:p>
      <w:r>
        <w:t>в статье 88: а) пункт 3 дополнить абзацами следующего содержания: "При проведении камеральной налоговой проверки на основе уточненной налоговой декларации (расчета), в которой уменьшена сумма налога, подлежащая уплате в бюджет, по сравнению с ранее представленной налоговой декларацией (расчетом), налоговый орган вправе требовать у налогоплательщика представить в течение пяти дней необходимые пояснения, обосновывающие изменение соответствующих показателей налоговой декларации (расчета). При проведении камеральной налоговой проверки налоговой декларации (расчета), в которой заявлена сумма полученного в соответствующем отчетном (налоговом) периоде убытка, налоговый орган вправе требовать у налогоплательщика представить в течение пяти дней необходимые пояснения, обосновывающие размер полученного убытка."; б) пункт 4 изложить в следующей редакции: "4. Налогоплательщик, представляющий в налоговый орган пояснения относительно выявленных ошибок в налоговой декларации (расчете), противоречий между сведениями, содержащимися в представленных документах, изменения соответствующих показателей в представленной уточненной налоговой декларации (расчете), в которой уменьшена сумма налога, подлежащая уплате в бюджет, а также размера полученного убытка, вправе дополнительно представить в налоговый орган выписки из регистров налогового и (или) бухгалтерского учета и (или) иные документы, подтверждающие достоверность данных, внесенных в налоговую декларацию (расчет)."; в) пункт 81 изложить в следующей редакции: "81. При выявлении противоречий между сведениями об операциях, содержащимися в налоговой декларации по налогу на добавленную стоимость, либо при выявлении несоответствия сведений об операциях, содержащихся в налоговой декларации по налогу на добавленную стоимость, представленной налогоплательщиком, сведениям об указанных операциях, содержащимся в налоговой декларации по налогу на добавленную стоимость, представленной в налоговый орган другим налогоплательщиком (иным лицом, на которое в соответствии с главой 21 настоящего Кодекса возложена обязанность по представлению налоговой декларации по налогу на добавленную стоимость), или в журнале учета полученных и выставленных счетов-фактур, представленном в налоговый орган лицом, на которое в соответствии с главой 21 настоящего Кодекса возложена соответствующая обязанность, в случае, если такие противоречия, несоответствия свидетельствуют о занижении суммы налога на добавленную стоимость, подлежащей уплате в бюджет, либо о завышении суммы налога на добавленную стоимость, заявленной к возмещению, налоговый орган также вправе истребовать у налогоплательщика счета-фактуры, первичные и иные документы, относящиеся к указанным операциям."; г) дополнить пунктом 82 следующего содержания: "82. При проведении камеральной налоговой проверки налоговой декларации (расчета) по налогу на прибыль организаций, налогу на доходы физических лиц участника договора инвестиционного товарищества налоговый орган вправе истребовать у него сведения о периоде его участия в таком договоре, о приходящейся на него доле прибыли (расходов, убытков) инвестиционного товарищества, а также использовать любые сведения о деятельности инвестиционного товарищества, имеющиеся в распоряжении налогового органа."; д) дополнить пунктом 83 следующего содержания: "83. При проведении камеральной налоговой проверки на основе уточненной налоговой декларации (расчета), представленной по истечении двух лет со дня, установленного для подачи налоговой декларации (расчета) по соответствующему налогу за соответствующий отчетный (налоговый) период, в которой уменьшена сумма налога, подлежащая уплате в бюджет, или увеличена сумма полученного убытка по сравнению с ранее представленной налоговой декларацией (расчетом), налоговый орган вправе истребовать у налогоплательщика первичные и иные документы, подтверждающие изменение сведений в соответствующих показателях налоговой декларации (расчета), и аналитические регистры налогового учета, на основании которых сформированы указанные показатели до и после их изменений."; е) пункт 10 после слов "налоговых агентов," дополнить словами "иных лиц, на которых возложена обязанность по представлению налоговой декларации (расчета),"</w:t>
      </w:r>
    </w:p>
    <w:p>
      <w:r>
        <w:t>пункт 1 статьи 91 изложить в следующей редакции: "1. Доступ на территорию или в помещение проверяемого лица должностных лиц налоговых органов, непосредственно проводящих налоговую проверку, осуществляется при предъявлении этими должностными лицами служебных удостоверений и решения руководителя (его заместителя) налогового органа о проведении выездной налоговой проверки этого лица либо при предъявлении служебных удостоверений и мотивированного постановления должностного лица налогового органа, осуществляющего камеральную налоговую проверку на основе налоговой декларации по налогу на добавленную стоимость, о проведении осмотра в случаях, предусмотренных пунктами 8 и 81 статьи 88 настоящего Кодекса. Указанное постановление подлежит утверждению руководителем (заместителем руководителя) налогового органа."</w:t>
      </w:r>
    </w:p>
    <w:p>
      <w:r>
        <w:t>в статье 92: а) пункт 1 изложить в следующей редакции: "1. Должностное лицо налогового органа, производящее выездную налоговую проверку либо камеральную налоговую проверку на основе налоговой декларации по налогу на добавленную стоимость, в случаях, предусмотренных пунктами 8 и 81 статьи 88 настоящего Кодекса, в целях выяснения обстоятельств, имеющих значение для полноты проверки, вправе производить осмотр территорий, помещений лица, в отношении которого проводится налоговая проверка, документов и предметов. Осмотр территорий, помещений лица, в отношении которого проводится камеральная налоговая проверка, указанная в абзаце первом настоящего пункта, документов и предметов производится на основании мотивированного постановления должностного лица налогового органа, осуществляющего эту налоговую проверку. Указанное постановление подлежит утверждению руководителем (заместителем руководителя) налогового органа."; б) в пункте 2 слова "вне рамок выездной налоговой проверки допускается" заменить словами "в случаях, не предусмотренных пунктом 1 настоящей статьи, допускается"</w:t>
      </w:r>
    </w:p>
    <w:p>
      <w:r>
        <w:t>пункт 2 статьи 931 изложить в следующей редакции: "2. В случае, если вне рамок проведения налоговых проверок у налоговых органов возникает обоснованная необходимость получения документов (информации) относительно конкретной сделки, должностное лицо налогового органа вправе истребовать эти документы (информацию) у участников этой сделки или у иных лиц, располагающих документами (информацией) об этой сделке."</w:t>
      </w:r>
    </w:p>
    <w:p>
      <w:r>
        <w:t>статью 102 дополнить пунктом 7 следующего содержания: "7.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таких сведений распространяются на сведения о размере и об источниках доходов работников (их супругов и несовершеннолетних детей) организаций с государственным участием, поступившие в государственные органы в соответствии с нормативными правовыми актами Президента Российской Федерации, Правительства Российской Федерации. Доступ к указанным в настоящем пункте сведениям, составляющим налоговую тайну, в государственных органах, в которые такие сведения поступили в соответствии с нормативными правовыми актами Президента Российской Федерации, Правительства Российской Федерации, имеют должностные лица, определяемые руководителями этих государственных органов."</w:t>
      </w:r>
    </w:p>
    <w:p>
      <w:r>
        <w:t>пункт 1 статьи 119 изложить в следующей редакции: "1. Непредставление в установленный законодательством о налогах и сборах срок налоговой декларации в налоговый орган по месту учета влечет взыскание штрафа в размере 5 процентов не уплаченной в установленный законодательством о налогах и сборах срок суммы налога, подлежащей уплате (доплате) на основании этой декларации, за каждый полный или неполный месяц со дня, установленного для ее представления, но не более 30 процентов указанной суммы и не менее 1 000 рублей."</w:t>
      </w:r>
    </w:p>
    <w:p>
      <w:r>
        <w:rPr>
          <w:b/>
        </w:rPr>
        <w:t>Статья 11</w:t>
      </w:r>
    </w:p>
    <w:p>
      <w:r>
        <w:t>Статью 5 Федерального закона от 29 октября 1998 года № 164-ФЗ "О финансовой аренде (лизинге)" (Собрание законодательства Российской Федерации, 1998, № 44, ст. 5394; 2002, № 5, ст. 376) дополнить пунктом 5 следующего содержания: "5. Руководителем (лицом, выполняющим функции единоличного исполнительного органа), членом совета директоров (наблюдательного совета), членом коллегиального исполнительного органа, а также главным бухгалтером лизинговой компании (фирмы) не может являться лицо, имеющее неснятую или непогашенную судимость за преступление в сфере экономической деятельности или преступление против государственной власти.".</w:t>
      </w:r>
    </w:p>
    <w:p>
      <w:r>
        <w:rPr>
          <w:b/>
        </w:rPr>
        <w:t>Статья 12</w:t>
      </w:r>
    </w:p>
    <w:p>
      <w:r>
        <w:t>Внести в часть вторую Налогового кодекса Российской Федерации (Собрание законодательства Российской Федерации, 2000, № 32, ст. 3340; 2001, № 1, ст. 18; 2002, № 22, ст. 2026; 2003, № 28, ст. 2886; № 50, ст. 4849; 2005, № 30, ст. 3130; 2006, № 31, ст. 3436; 2008, № 42, ст. 4697; № 48, ст. 5519; 2009, № 51, ст. 6155; 2010, № 31, ст. 4198; № 48, ст. 6247; 2011, № 27, ст. 3881; № 30, ст. 4593; 2012, № 27, ст. 3588; № 31, ст. 4334; № 53, ст. 7619; 2013, № 14, ст. 1647) следующие изменения: 1) статью 169 дополнить пунктом 31 следующего содержания: "31. Лица, не являющиеся налогоплательщиками,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поручения, договоров комиссии либо агентских договоров обязаны вести журналы учета полученных и выставленных счетов-фактур в отношении указанной деятельности."; 2) в статье 174: а) пункт 5 изложить в следующей редакции: "5. Налогоплательщики (в том числе являющиеся налоговыми агентами), а также лица, указанные в пункте 5 статьи 173 настоящего Кодекса, обязаны представить в налоговые органы по месту своего учета соответствующую налоговую декларацию по установленному формату в электронной форме по телекоммуникационным каналам связи через оператора электронного документооборота в срок не позднее 20-го числа месяца, следующего за истекшим налоговым периодом, если иное не предусмотрено настоящей главой. Налоговые агенты, не являющиеся налогоплательщиками или являющиеся налогоплательщиками, освобожденными от исполнения обязанностей налогоплательщика, связанных с исчислением и уплатой налога, обязаны представить в налоговые органы по месту своего учета соответствующую налоговую декларацию в срок не позднее 20-го числа месяца, следующего за истекшим налоговым периодом. Указанные в абзаце втором настоящего пункта лица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(если при определении налоговой базы в порядке, установленном главами 23, 25, 261 и 262 настоящего Кодекса, в составе доходов учитываются доходы в виде вознаграждения при исполнении договоров транспортной экспедиции), а также при выполнении функций застройщика обязаны представить в налоговые органы по месту своего учета в установленный срок соответствующую налоговую декларацию по установленному формату в электронной форме по телекоммуникационным каналам связи через оператора электронного документооборота."; (В редакции Федерального закона от 21.07.2014 № 238-ФЗ) б) дополнить пунктами 51 и 52 следующего содержания: "51. В налоговую декларацию подлежат включению сведения, указанные в книге покупок и книге продаж налогоплательщика. В случае выставления и (или) получения счетов-фактур при осуществлении налогоплательщиком (налоговым агентом)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а также при выполнении функций застройщика в налоговую декларацию включаются сведения, указанные в журнале учета полученных и выставленных счетов-фактур в отношении указанной деятельности. (В редакции Федерального закона от 21.07.2014 № 238-ФЗ) Лица, указанные в пункте 5 статьи 173 настоящего Кодекса, включают в налоговую декларацию сведения, указанные в выставленных счетах-фактурах. Состав сведений, указанных в книге покупок и книге продаж, в журнале учета полученных и выставленных счетов-фактур, в выставленных счетах-фактурах, включаемых в налоговую декларацию, определяется федеральным органом исполнительной власти, уполномоченным по контролю и надзору в области налогов и сборов.</w:t>
      </w:r>
    </w:p>
    <w:p>
      <w:r>
        <w:rPr>
          <w:b/>
        </w:rPr>
        <w:t xml:space="preserve">52. </w:t>
      </w:r>
      <w:r>
        <w:t>Лица, не являющиеся налогоплательщиками, налогоплательщики, освобожденные от исполнения обязанностей налогоплательщика, связанных с исчислением и уплатой налога, не признаваемые налоговыми агентами,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(если при определении налоговой базы в порядке, установленном главами 23, 25, 261 и 262 настоящего Кодекса, в составе доходов учитываются доходы в виде вознаграждения при исполнении договоров транспортной экспедиции), а также при выполнении функций застройщика обязаны представить в налоговые органы по месту своего учета соответствующий журнал учета полученных и выставленных счетов-фактур в отношении указанной деятельности по установленному формату в электронной форме по телекоммуникационным каналам связи через оператора электронного документооборота в срок не позднее 20-го числа месяца, следующего за истекшим налоговым периодом.". (В редакции Федерального закона от 21.07.2014 № 238-ФЗ)</w:t>
      </w:r>
    </w:p>
    <w:p>
      <w:r>
        <w:rPr>
          <w:b/>
        </w:rPr>
        <w:t>Статья 13</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30, ст. 3029; № 44, ст. 4296; 2004, № 31, ст. 3224; 2006, № 31, ст. 3446, 3452; 2007, № 16, ст. 1831; № 31, ст. 3993, 4011; № 49, ст. 6036; 2009, № 23, ст. 2776; № 29, ст. 3600; 2010, № 28, ст. 3553; № 30, ст. 4007; № 31, ст. 4166; 2011, № 27, ст. 3873; № 46, ст. 6406; 2012, № 30, ст. 4172; № 50, ст. 6954) следующие изменения: 1) в статье 3: а) в абзаце третьем слова ", за исключением преступлений, предусмотренных статьями 193, 194, 198, 199, 1991 и 1992 Уголовного кодекса Российской Федерации" исключить; б) дополнить новым абзацем тринадцатым следующего содержания: "бенефициарный владелец - в целях настоящего Федерального закона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 в) абзац тринадцатый считать абзацем четырнадцатым и его после слова "выгодоприобретателях," дополнить словами "бенефициарных владельцах,"; г) абзац четырнадцатый считать абзацем пятнадцатым; д) дополнить абзацами следующего содержания: "блокирование (замораживание) безналичных денежных средств или бездокументарных ценных бумаг - адресованный владельцу, организациям, осуществляющим операции с денежными средствами или иным имуществом, другим физическим и юридическим лицам запрет осуществлять операции с денежными средствами или ценными бумагами, принадлежащими организации или физическому лицу,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физическому лицу, в отношении которых имеются достаточные основания подозревать их причастность к террористической деятельности (в том числе к финансированию терроризма) при отсутствии оснований для включения в указанный перечень; блокирование (замораживание) имущества - адресованный собственнику или владельцу имущества, организациям, осуществляющим операции с денежными средствами или иным имуществом, другим физическим и юридическим лицам запрет осуществлять операции с имуществом, принадлежащим организации или физическому лицу,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физическому лицу, в отношении которых имеются достаточные основания подозревать их причастность к террористической деятельности (в том числе к финансированию терроризма) при отсутствии оснований для включения в указанный перечень."; 2) в статье 5: а) абзац четвертый после слов "страховые организации" дополнить словами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страховые брокеры"; б) абзац седьмой дополнить словами ",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 в) абзац тринадцатый дополнить словами ", в том числе сельскохозяйственные кредитные потребительские кооперативы"; г) дополнить абзацами следующего содержания: "общества взаимного страхования; негосударственные пенсионные фонды, имеющие лицензию на осуществление деятельности по пенсионному обеспечению и пенсионному страхованию; операторы связи, имеющие право самостоятельно оказывать услуги подвижной радиотелефонной связи."; д) дополнить частью второй следующего содержания: "Права и обязанности, возложенные настоящим Федеральным законом на организации, осуществляющие операции с денежными средствами или иным имуществом, распространяются на индивидуальных предпринимателей, являющихся страховыми брокерами, индивидуальных предпринимателей, осуществляющих скупку, куплю-продажу драгоценных металлов и драгоценных камней, ювелирных изделий из них и лома таких изделий, и индивидуальных предпринимателей, оказывающих посреднические услуги при осуществлении сделок купли-продажи недвижимого имущества."; 3) в статье 6: а) в абзаце втором пункта 2 слова "по основаниям, предусмотренным подпунктами 1, 2, 3, 6, 7 пункта 21 настоящей статьи, и исключенных из указанного перечня по основаниям, предусмотренным подпунктами 1, 2, 3, 5, 6, 7 и 8 пункта 22 настоящей статьи" исключить; б) дополнить пунктом 23 следующего содержания: "23. Организации и физические лица, ошибочно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подлежащие исключению из указанного перечня в соответствии с пунктом 22 настоящей статьи, но не исключенные из указанного перечня, обращаются в уполномоченный орган с письменным мотивированным заявлением об их исключении из указанного перечня. Уполномоченный орган в течение десяти рабочих дней, следующих за днем получения заявления, рассматривает его и принимает одно из следующих мотивированных решений: об исключении организации или физического лица из указанного перечня; об отказе в удовлетворении заявления. Уполномоченный орган информирует заявителя о принятом решении. Решение уполномоченного органа может быть обжаловано заявителем в судебном порядке."; 4) в статье 7: а) в пункте 1: абзац первый подпункта 1 изложить в следующей редакции: "1) до приема на обслуживание идентифицировать клиента, представителя клиента и (или) выгодоприобретателя, за исключением случаев, установленных пунктами 11, 12 и 14 настоящей статьи, установив следующие сведения:"; дополнить подпунктом 11 следующего содержания: "11) при приеме на обслуживание и обслуживании клиентов - юридических лиц получать информацию о целях установления и предполагаемом характере их деловых отношений с данной организацией, осуществляющей операции с денежными средствами или иным имуществом, а также на регулярной основе принимать обоснованные и доступные в сложившихся обстоятельствах меры по определению целей финансово-хозяйственной деятельности, финансового положения и деловой репутации клиентов;"; подпункт 2 изложить в следующей редакции: "2) принимать обоснованные и доступные в сложившихся обстоятельствах меры по идентификации бенефициарных владельцев, в том числе по установлению в отношении их сведений, предусмотренных подпунктом 1 настоящего пункта. Идентификация бенефициарных владельцев не проводится (за исключением случаев направления уполномоченным органом запроса в соответствии с подпунктом 5 настоящего пункта) в случае принятия на обслуживание клиентов, являющихся: органами государственной власти, иными государственными органами, органами местного самоуправления, учреждениями, находящимися в их ведении, государственными внебюджетными фондами, государственными корпорациями или организациями, в которых Российская Федерация, субъекты Российской Федерации либо муниципальные образования имеют более 50 процентов акций (долей) в капитале; международными организациями, иностранными государствами или административно-территориальными единицами иностранных государств, обладающими самостоятельной правоспособностью; эмитентами ценных бумаг, допущенных к организованным торгам, которые раскрывают информацию в соответствии с законодательством Российской Федерации о ценных бумагах. В случае, если в результате принятия предусмотренных настоящим Федеральным законом мер по идентификации бенефициарных владельцев бенефициарный владелец не выявлен, бенефициарным владельцем может быть признан единоличный исполнительный орган клиента;"; подпункт 3 изложить в следующей редакции: "3) обновлять информацию о клиентах, представителях клиентов, выгодоприобретателях и бенефициарных владельцах не реже одного раза в год, а в случае возникновения сомнений в достоверности и точности ранее полученной информации - в течение семи рабочих дней, следующих за днем возникновения таких сомнений;"; абзац первый подпункта 4 изложить в следующей редакции: "4) документально фиксировать и представлять в уполномоченный орган не позднее трех рабочих дней, следующих за днем совершения операции, следующие сведения по подлежащим обязательному контролю операциям с денежными средствами или иным имуществом, совершаемым их клиентами:"; абзац первый подпункта 5 изложить в следующей редакции: "5) предоставлять в уполномоченный орган по его запросу имеющуюся у организации, осуществляющей операции с денежными средствами или иным имуществом, информацию об операциях клиентов и о бенефициарных владельцах клиентов, объем, характер и порядок предоставления которой определяются в порядке, установленном Правительством Российской Федерации, а кредитные организации также предоставлять информацию о движении средств по счетам (вкладам) своих клиентов в порядке, установленном Центральным банком Российской Федерации по согласованию с уполномоченным органом. Порядок направления уполномоченным органом запросов определяется Правительством Российской Федерации."; дополнить подпунктом 6 следующего содержания: "6) применять меры по замораживанию (блокированию) денежных средств или иного имущества незамедлительно, но не позднее одного рабочего дня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либо со дня размещения в сети Интернет на официальном сайте уполномоченного органа решения о применении мер по замораживанию (блокированию) денежных средств или иного имущества, принадлежащих организации или физическому лицу, в отношении которых имеются достаточные основания подозревать их причастность к террористической деятельности (в том числе к финансированию терроризма) при отсутствии оснований для включения в указанный перечень, незамедлительно проинформировав о принятых мерах уполномоченный орган в порядке, установленном Правительством Российской Федерации, а для кредитных организаций в порядке, установленном Центральным банком Российской Федерации;"; дополнить подпунктом 7 следующего содержания: "7) не реже чем один раз в три месяца проверять наличие среди своих клиентов организаций и физических лиц, в отношении которых применены либо должны применяться меры по замораживанию (блокированию) денежных средств или иного имущества, и информировать о результатах такой проверки уполномоченный орган в порядке, установленном Правительством Российской Федерации, а для кредитных организаций в порядке, установленном Центральным банком Российской Федерации."; б) в пункте 11 слова "и (или) выгодоприобретателя" заменить словами ", выгодоприобретателя и бенефициарного владельца"; в) в пункте 12 слова "и (или) выгодоприобретателя" заменить словами ", выгодоприобретателя и бенефициарного владельца"; г) в пункте 14 слова "и (или) выгодоприобретателя" заменить словами ", выгодоприобретателя и бенефициарного владельца"; д) в пункте 15 слова "и (или) выгодоприобретателя" заменить словами ", выгодоприобретателя и бенефициарного владельца"; е) в пункте 2: дополнить новыми абзацами восьмым и девятым следующего содержания: "совершение операции, сделки клиентом, в отношении которого уполномоченным органом в организацию направлен либо ранее направлялся запрос, предусмотренный подпунктом 5 пункта 1 настоящей статьи; отказ клиента от совершения разовой операции, в отношении которой у работников организации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 абзацы восьмой - десятый считать соответственно абзацами десятым - двенадцатым; ж) абзац второй пункта 5 изложить в следующей редакции: "открывать и вести счета (вклады) на анонимных владельцев, то есть без предоставления открывающим счет (вклад) физическим или юридическим лицом документов, необходимых для его идентификации, а также открывать и вести счета (вклады) на владельцев, использующих вымышленные имена (псевдонимы);"; з) пункт 52 изложить в следующей редакции: "52. Кредитные организации вправе: отказаться от заключения договора банковского счета (вклада) с физическим или юридическим лицом в соответствии с правилами внутреннего контроля кредитной организации в случае наличия подозрений о том, что целью заключения такого договора является совершение операций в целях легализации (отмывания) доходов, полученных преступным путем, или финансирования терроризма; расторгнуть договор банковского счета (вклада) с клиентом в случае принятия в течение календарного года двух и более решений об отказе в выполнении распоряжения клиента о совершении операции на основании пункта 11 настоящей статьи."; и) пункт 54 после слова "выгодоприобретателя," дополнить словами "бенефициарного владельца,"; к) пункт 10 изложить в следующей редакции: "10. Организации, осуществляющие операции с денежными средствами или иным имуществом, приостанавливают соответствующую операцию, за исключением операций по зачислению денежных средств, поступивших на счет физического или юридического лица, на два рабочих дня со дня, когда распоряжение клиента о ее осуществлении должно быть выполнено, в случае, если хотя бы одной из сторон является организация или физическое лицо, в отношении которых применены меры по замораживанию (блокированию) денежных средств или иного имущества в соответствии с подпунктом 6 пункта 1 настоящей статьи, либо юридическое лицо, прямо или косвенно находящееся в собственности или под контролем таких организации или лица, либо физическое или юридическое лицо, действующее от имени или по указанию таких организации или лица. Организации, осуществляющие операции с денежными средствами или иным имуществом, незамедлительно представляют информацию о приостановленных операциях в уполномоченный орган. 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основании части третьей статьи 8 настоящего Федерального закона организации, указанные в абзаце первом настоящего пункта, осуществляют операцию с денежными средствами или иным имуществом по распоряжению клиента, если в соответствии с законодательством Российской Федерации не принято иное решение, ограничивающее осуществление такой операции."; л) пункт 11 изложить в следующей редакции: "11. 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за исключением операций по зачислению денежных средств, поступивших на счет физического или юридического лица, по которой не представлены документы, необходимые для фиксирования информации в соответствии с положениями настоящего Федерального закона, а также в случае, если в результате реализации правил внутреннего контроля в целях противодействия легализации (отмыванию) доходов, полученных преступным путем, и финансированию терроризма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полученных преступным путем, или финансирования терроризма."; м) пункт 13 изложить в следующей редакции: "13. Кредитные организации обязаны документально фиксировать и представлять в уполномоченный орган сведения обо всех случаях отказа по основаниям, указанным в настоящей статье, от заключения договоров с клиентами и (или) выполнения распоряжений клиентов о совершении операций, а также обо всех случаях расторжения договоров с клиентами по инициативе кредитной организации в срок не позднее рабочего дня, следующего за днем совершения указанных действий, в порядке, установленном для кредитных организаций Центральным банком Российской Федерации по согласованию с уполномоченным органом."; н) дополнить пунктом 14 следующего содержания: "14. Клиенты обязаны предоставлять организациям, осуществляющим операции с денежными средствами или иным имуществом, информацию, необходимую для исполнения указанными организациями требований настоящего Федерального закона, включая информацию о своих выгодоприобретателях и бенефициарных владельцах."; 5) главу II дополнить статьей 74 следующего содержания: "Статья 74. Дополнительные меры противодействия финансированию терроризма 1. При наличии достаточных оснований подозревать причастность организации или физического лица к террористической деятельности (в том числе к финансированию терроризма), если при этом отсутствуют предусмотренные пунктом 21 статьи 6 настоящего Федерального закона основания для включения таких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в том числе при наличии поступившего в уполномоченный орган от компетентного органа иностранного государства обращения о возможной причастности организации или физического лица к террористической деятельности (в том числе к финансированию терроризма), межведомственным координационным органом, осуществляющим функции по противодействию финансированию терроризма, может быть принято решение о замораживании (блокировании) денежных средств или иного имущества указанных организации или физического лица. Достаточность оснований подозревать причастность организации или физического лица к террористической деятельности (в том числе к финансированию терроризма) определяется межведомственным координационным органом, осуществляющим функции по противодействию финансированию терроризма. Положение о межведомственном координационном органе, осуществляющем функции по противодействию финансированию терроризма, и его персональный состав утверждаются Президентом Российской Федерации.</w:t>
      </w:r>
    </w:p>
    <w:p>
      <w:r>
        <w:rPr>
          <w:b/>
        </w:rPr>
        <w:t xml:space="preserve">2. </w:t>
      </w:r>
      <w:r>
        <w:t>В случае принятия межведомственным координационным органом, осуществляющим функции по противодействию финансированию терроризма, решения о замораживании (блокировании) денежных средств или иного имущества организации или физического лица, указанных в пункте 1 настоящей статьи, уполномоченный орган незамедлительно размещает указанное решение в сети Интернет на своем официальном сайте в целях обеспечения принятия организациями, осуществляющими операции с денежными средствами или иным имуществом, мер, предусмотренных подпунктом 6 пункта 1 статьи 7 настоящего Федерального закона</w:t>
      </w:r>
    </w:p>
    <w:p>
      <w:r>
        <w:rPr>
          <w:b/>
        </w:rPr>
        <w:t xml:space="preserve">3. </w:t>
      </w:r>
      <w:r>
        <w:t>Решение межведомственного координационного органа, осуществляющего функции по противодействию финансированию терроризма, о замораживании (блокировании) денежных средств или иного имущества организации или физического лица, указанных в пункте 1 настоящей статьи, может быть обжаловано данными организацией или физическим лицом в судебном порядке</w:t>
      </w:r>
    </w:p>
    <w:p>
      <w:r>
        <w:rPr>
          <w:b/>
        </w:rPr>
        <w:t xml:space="preserve">4. </w:t>
      </w:r>
      <w:r>
        <w:t>В целях обеспечения жизнедеятельности физического лица, в отношении которого принято решение о замораживании (блокировании) его денежных средств или иного имущества, а также проживающих совместно с ним членов его семьи, не имеющих самостоятельных источников дохода, межведомственным координационным органом, осуществляющим функции по противодействию финансированию терроризма, принимается решение о назначении этому лицу ежемесячного гуманитарного пособия в размере, не превышающем 10 000 рублей. Выплата указанного пособия осуществляется за счет замороженных (блокированных) денежных средств или иного имущества, принадлежащих получателю пособия</w:t>
      </w:r>
    </w:p>
    <w:p>
      <w:r>
        <w:rPr>
          <w:b/>
        </w:rPr>
        <w:t xml:space="preserve">5. </w:t>
      </w:r>
      <w:r>
        <w:t>Организации и (или) физические лица, состоящие с организацией или физическим лицом, в отношении которых принято решение о замораживании (блокировании) их денежных средств или иного имущества, в гражданско-правовых, трудовых либо иных порождающих обязательства имущественного характера отношениях и понесшие имущественный ущерб в результате замораживания (блокирования) денежных средств или иного имущества, вправе обратиться в суд с гражданским иском к лицу, в отношении которого принято решение о замораживании (блокировании) его денежных средств или иного имущества, о возмещении имущественного ущерба. В случае удовлетворения судом указанного иска взысканная сумма и судебные расходы возмещаются за счет замороженных (блокированных) денежных средств или иного имущества, принадлежащих ответчику.";</w:t>
      </w:r>
    </w:p>
    <w:p>
      <w:r>
        <w:rPr>
          <w:b/>
        </w:rPr>
        <w:t xml:space="preserve">5. </w:t>
      </w:r>
      <w:r>
        <w:t>в статье 8:</w:t>
      </w:r>
    </w:p>
    <w:p>
      <w:r>
        <w:rPr>
          <w:b/>
        </w:rPr>
        <w:t xml:space="preserve">5. </w:t>
      </w:r>
      <w:r>
        <w:t>в статье 9:</w:t>
      </w:r>
    </w:p>
    <w:p>
      <w:r>
        <w:rPr>
          <w:b/>
        </w:rPr>
        <w:t xml:space="preserve">5. </w:t>
      </w:r>
      <w:r>
        <w:t>часть вторую после слов "в правоохранительные" дополнить словами "или налоговые"</w:t>
      </w:r>
    </w:p>
    <w:p>
      <w:r>
        <w:rPr>
          <w:b/>
        </w:rPr>
        <w:t xml:space="preserve">5. </w:t>
      </w:r>
      <w:r>
        <w:t>в части третьей слова "указанных в пункте 2 статьи 6" заменить словами "указанных в пункте 10 статьи 7"</w:t>
      </w:r>
    </w:p>
    <w:p>
      <w:r>
        <w:rPr>
          <w:b/>
        </w:rPr>
        <w:t xml:space="preserve">5. </w:t>
      </w:r>
      <w:r>
        <w:t>часть первую изложить в следующей редакции: "Органы государственной власти Российской Федерации, Пенсионный фонд Российской Федерации, Фонд социального страхования Российской Федерации, Федеральный фонд обязательного медицинского страхования, государственные корпорации и иные организации, созданные Российской Федерацией на основании федеральных законов, организации, созданные для выполнения задач, поставленных перед федеральными государственными органами, органы государственной власти субъектов Российской Федерации, органы местного самоуправления предоставляют уполномоченному органу на безвозмездной основе информацию и документы, необходимые для осуществления его функций (за исключением информации о частной жизни граждан), в том числе обеспечивают автоматизированный доступ к своим базам данных, в порядке, установленном Правительством Российской Федерации."</w:t>
      </w:r>
    </w:p>
    <w:p>
      <w:r>
        <w:rPr>
          <w:b/>
        </w:rPr>
        <w:t xml:space="preserve">5. </w:t>
      </w:r>
      <w:r>
        <w:t>часть третью изложить в следующей редакции: "Предоставление по запросу уполномоченного органа информации и документов органами и организациями, указанными в части первой настоящей статьи, и Центральным банком Российской Федерации в целях и порядке, которые предусмотрены настоящим Федеральным законом, не является нарушением служебной, банковской, налоговой, коммерческой тайны и тайны связи (в части информации о почтовых переводах денежных средств), а также законодательства Российской Федерации в области персональных данных."</w:t>
      </w:r>
    </w:p>
    <w:p>
      <w:r>
        <w:rPr>
          <w:b/>
        </w:rPr>
        <w:t>Статья 14</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2008, № 30, ст. 3616; 2009, № 1, ст. 20, 23; № 29, ст. 3642; № 52, ст. 6428; 2010, № 21, ст. 2526; № 31, ст. 4196; 2011, № 27, ст. 3880; № 49, ст. 7061; 2012, № 31, ст. 4322) следующие изменения</w:t>
      </w:r>
    </w:p>
    <w:p>
      <w:r>
        <w:t>в статье 9: а) пункт 3 дополнить абзацем следующего содержания: "Информация о факте представления документов в регистрирующий орган не позднее рабочего дня, следующего за днем их получения регистрирующим органом, размещается на официальном сайте регистрирующего органа в сети Интернет."; б) дополнить пунктом 6 следующего содержания: "6. Физическое лицо вправе направить в регистрирующий орган письменные возражения относительно предстоящего внесения данных о нем в единый государственный реестр юридических лиц с указанием своих паспортных данных или в соответствии с законодательством Российской Федерации данных иного удостоверяющего личность документа и идентификационного номера налогоплательщика (при его наличии). Такое возражение может быть направлено в регистрирующий орган почтовым отправлением, представлено непосредственно, направлено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При направлении возражения почтовым отправлением подлинность подписи физического лица должна быть засвидетельствована в нотариальном порядке."</w:t>
      </w:r>
    </w:p>
    <w:p>
      <w:r>
        <w:t>статью 131 дополнить пунктом 3 следующего содержания: "3. Внесение в единый государственный реестр юридических лиц записи (записей) о том, что юридическое лицо (юридические лица) находится (находятся) в процессе реорганизации, а также иных записей в связи с реорганизацией юридических лиц не допускается в случае участия в реорганизации юридического лица, в отношении которого принято решение о его ликвидации."</w:t>
      </w:r>
    </w:p>
    <w:p>
      <w:r>
        <w:t>в пункте 2 статьи 20 слова "или государственная регистрация юридических лиц, которые возникают в результате его реорганизации" заменить словами "или внесение в единый государственный реестр юридических лиц записей в связи с реорганизацией юридических лиц, участником которой является юридическое лицо, находящееся в процессе ликвидации"</w:t>
      </w:r>
    </w:p>
    <w:p>
      <w:r>
        <w:t>в пункте 1 статьи 23: а) подпункт "в" после слова "предусмотренном" дополнить словами "пунктом 3 статьи 131,"; б) дополнить подпунктами "к" - "р" следующего содержания: "к) несоответствия сведений о документе, удостоверяющем личность гражданина Российской Федерации, указанных в заявлении о государственной регистрации, сведениям, полученным регистрирующим органом от органов, осуществляющих выдачу или замену таких документов; л) получения регистрирующим органом возражения физического лица относительно предстоящего внесения данных о нем в единый государственный реестр юридических лиц; м) если в течение срока, установленного для государственной регистрации, но до внесения записи в соответствующий государственный реестр или принятия решения об отказе в государственной регистрации в регистрирующий орган поступит судебный акт или акт судебного пристава-исполнителя, содержащие запрет на совершение регистрирующим органом определенных регистрационных действий; н) если физическое лицо - учредитель (участник) юридического лица, являющегося коммерческой организацией, или физическое лицо, регистрируемое в качестве индивидуального предпринимателя, на основании вступившего в силу приговора суда лишено права заниматься предпринимательской деятельностью на определенный срок и такой срок не истек; о) если лицом, имеющим право без доверенности действовать от имени юридического лица (в том числе от имени управляющей организации), является физическое лицо, в отношении которого имеется вступившее в силу постановление по делу об административном правонарушении, в соответствии с которым указанному лицу назначено административное наказание в виде дисквалификации, и срок, на который она установлена, не истек; п) если в отношении индивидуального предпринимателя, являющегося управляющим юридического лица, имеется вступившее в силу постановление по делу об административном правонарушении, в соответствии с которым указанному лицу назначено административное наказание в виде дисквалификации, и срок, на который она установлена, не истек; р) при наличии у регистрирующего органа подтвержденной информации о недостоверности содержащихся в представленных в регистрирующий орган документах сведений, предусмотренных подпунктом "в" пункта 1 статьи 5 настоящего Федерального закона."</w:t>
      </w:r>
    </w:p>
    <w:p>
      <w:r>
        <w:rPr>
          <w:b/>
        </w:rPr>
        <w:t>Статья 15</w:t>
      </w:r>
    </w:p>
    <w:p>
      <w:r>
        <w:t>Внести в Федеральный закон от 29 ноября 2001 года № 156-ФЗ "Об инвестиционных фондах" (Собрание законодательства Российской Федерации, 2001, № 49, ст. 4562; 2007, № 50, ст. 6247; 2009, № 48, ст. 5731; 2011, № 48, ст. 6728; 2012, № 31, ст. 4334) следующие изменения: 1) в статье 38: а) (Утратил силу - Федеральный закон от 29.07.2017 № 281-ФЗ) б) дополнить пунктом 101 следующего содержания: "101. Действующий член совета директоров (наблюдательного совета) при наступлении обстоятельств, указанных в подпунктах 1 - 3 пункта 10 настоящей статьи, считается выбывшим со дня вступления в силу соответствующего решения уполномоченного органа либо суда."; в) пункты 12 - 14 признать утратившими силу; 2) дополнить статьей 381 следующего содержания: "Статья 381. Требования к учредителям (участникам) управляющей компании 1. Физическое лицо, имеющее неснятую или непогашенную судимость за преступление в сфере экономической деятельности или преступление против государственной власти, не вправе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управляющей компании, получать право распоряжения 10 и более процентами голосов, приходящихся на голосующие акции (доли), составляющие уставный капитал управляющей компании.</w:t>
      </w:r>
    </w:p>
    <w:p>
      <w:r>
        <w:rPr>
          <w:b/>
        </w:rPr>
        <w:t xml:space="preserve">2. </w:t>
      </w:r>
      <w:r>
        <w:t>Лицо, которое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управляющей компании, получило право распоряжения 10 и более процентами голосов, приходящихся на голосующие акции (доли), составляющие уставный капитал управляющей компании, обязано направить уведомление управляющей компании и в федеральный орган исполнительной власти по рынку ценных бумаг в порядке и сроки, которые установлены нормативными правовыми актами федерального органа исполнительной власти по рынку ценных бумаг</w:t>
      </w:r>
    </w:p>
    <w:p>
      <w:r>
        <w:rPr>
          <w:b/>
        </w:rPr>
        <w:t xml:space="preserve">3. </w:t>
      </w:r>
      <w:r>
        <w:t>Федеральный орган исполнительной власти по рынку ценных бумаг в рамках осуществления своих надзорных функций в установленном им порядке вправе запрашивать и получать информацию о лицах, которые прямо или косвенно (через подконтрольных им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управляющей компании, имеют право распоряжения 10 и более процентами голосов, приходящихся на голосующие акции (доли), составляющие уставный капитал управляющей компании</w:t>
      </w:r>
    </w:p>
    <w:p>
      <w:r>
        <w:rPr>
          <w:b/>
        </w:rPr>
        <w:t xml:space="preserve">4. </w:t>
      </w:r>
      <w:r>
        <w:t>Если уведомление, предусмотренное пунктом 2 настоящей статьи, не получено управляющей компанией или из указанного уведомления следует, что лицо, которое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управляющей компании, имеет право распоряжаться 10 и более процентами голосов, приходящихся на голосующие акции (доли), составляющие уставный капитал управляющей компании, не соответствует требованиям, установленным пунктом 1 настоящей статьи, указанное лицо вправе распоряжаться количеством голосов, не превышающим 10 процентов голосов, приходящихся на голосующие акции (доли), составляющие уставный капитал управляющей компании. При этом остальные акции (доли), принадлежащие указанному лицу, при определении кворума для проведения общего собрания акционеров (участников) управляющей компании не учитываются."</w:t>
      </w:r>
    </w:p>
    <w:p>
      <w:r>
        <w:rPr>
          <w:b/>
        </w:rPr>
        <w:t>Статья 16</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4601, 4605; № 45, ст. 6322, 6334; № 48, ст. 6730; № 50, ст. 7361, 7362; 2012, № 10, ст. 1162, 1166; № 24, ст. 3071; № 30, ст. 4172; № 31, ст. 4330, 4331; № 47, ст. 6401; № 49, ст. 6752; № 53, ст. 7637; 2013, № 9, ст. 875) следующие изменения</w:t>
      </w:r>
    </w:p>
    <w:p>
      <w:r>
        <w:t>в части первой статьи 31 слова "174 частью первой," заменить словами "174 частями первой и второй,", слова "1741 частью первой," заменить словами "1741 частями первой и второй,", цифры "193," заменить словами "193 частью первой, 1931 частью первой,", после слов "1991 частью первой," дополнить цифрами "2001,"</w:t>
      </w:r>
    </w:p>
    <w:p>
      <w:r>
        <w:t>пункт 1 части третьей статьи 150 после слов "181 частью первой," дополнить словами "194 частями первой и второй, 2001 частью первой,"</w:t>
      </w:r>
    </w:p>
    <w:p>
      <w:r>
        <w:t>в статье 151: а) в части второй: в подпункте "а" пункта 1 цифры "194" заменить словами "194 частями третьей и четвертой"; пункт 2 после слов "статьями 189," дополнить словами "2001 частью второй,"; пункт 3 после цифр "191 - 193," дополнить цифрами "1931,", после цифр "195 - 197," дополнить словами "2001 частью второй,"; б) в части третьей: пункт 1 после слов "в пунктах 3 - 6" дополнить цифрой ", 9"; дополнить пунктом 9 следующего содержания: "9) дознавателями таможенных органов Российской Федерации - по уголовным делам о преступлениях, предусмотренных статьями 194 частями первой и второй, 2001 частью первой Уголовного кодекса Российской Федерации."; в) часть пятую после цифр "193," дополнить словами "1931, 194 частями первой и второй,", после цифр "195 - 197," дополнить словами "2001 частью первой,"</w:t>
      </w:r>
    </w:p>
    <w:p>
      <w:r>
        <w:t>пункт 3 части второй статьи 157 после слова "статьями" дополнить цифрами "1731, 1732, 174, 1741,", цифры "193, 194" заменить словами "193, 1931, 194 частями третьей и четвертой, 2001 частью второй", дополнить словами ", выявленных таможенными органами Российской Федерации"</w:t>
      </w:r>
    </w:p>
    <w:p>
      <w:r>
        <w:rPr>
          <w:b/>
        </w:rPr>
        <w:t>Статья 17</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40, 45; № 10, ст. 763; № 13, ст. 1075, 1077; № 19, ст. 1752; № 27, ст. 2719, 2721; № 30, ст. 3104, 3131; № 50, ст. 5247; № 52, ст. 5574; 2006, № 1, ст. 4, 10; № 2, ст. 172; № 6, ст. 636; № 10, ст. 1067; № 12, ст. 1234; № 17, ст. 1776; № 18, ст. 1907; № 19, ст. 2066; № 23, ст. 2380; № 31, ст. 3420, 3438, 3452; № 45, ст. 4641; № 50, ст. 5279, 5281; № 52, ст. 5498; 2007, № 1, ст. 21, 29; № 16, ст. 1825; № 26, ст. 3089; № 30, ст. 3755; № 31, ст. 4007, 4008, 4015; № 41, ст. 4845; № 43, ст. 5084; № 46, ст. 5553; 2008, № 18, ст. 1941; № 20, ст. 2251, 2259; № 30, ст. 3604; № 49, ст. 5745; № 52, ст. 6235, 6236; 2009, № 7, ст. 777; № 23, ст. 2759, 2776; № 26, ст. 3120, 3122; № 29, ст. 3597, 3642; № 30, ст. 3739; № 48, ст. 5711, 5724; № 52, ст. 6412; 2010, № 1, ст. 1; № 19, ст. 2291; № 21, ст. 2525, 2530; № 23, ст. 2790; № 27, ст. 3416; № 30, ст. 4002, 4005, 4006, 4007; № 31, ст. 4158, 4164, 4193, 4195, 4198, 4206, 4207, 4208; № 41, ст. 5192; № 49, ст. 6409; 2011, № 1, ст. 10, 23, 54; № 7, ст. 901; № 15, ст. 2039; № 17, ст. 2310; № 19, ст. 2714, 2715; № 23, ст. 3260; № 27, ст. 3873; № 29, ст. 4290, 4298; № 30, ст. 4573, 4584, 4585, 4590, 4598, 4600, 4601, 4605; № 46, ст. 6406; № 47, ст. 6601, 6602; № 48, ст. 6728; № 49, ст. 7025, 7061; № 50, ст. 7342, 7345, 7346, 7351, 7352, 7355, 7362, 7366; 2012, № 6, ст. 621; № 10, ст. 1166; № 15, ст. 1723; № 19, ст. 2278, 2281; № 24, ст. 3069, 3082; № 29, ст. 3996; № 31, ст. 4320, 4329, 4330; № 47, ст. 6402, 6403, 6404, 6405; № 49, ст. 6757; № 53, ст. 7577, 7602, 7640; 2013, № 14, ст. 1651, 1666; № 19, ст. 2323, 2325) следующие изменения: 1) примечание к статье 2.4 после слов "иных организаций," дополнить словами "арбитражные управляющие,"; 2) в статье 3.5: а) часть 1 дополнить пунктом 7 следующего содержания: "7) незадекларированной сумме наличных денежных средств и (или) стоимости денежных инструментов."; б) часть 3 после слов "или оказанных от имени юридического лица," дополнить словами "либо незадекларированной суммы наличных денежных средств и (или) стоимости денежных инструментов,"; 3) в абзаце втором части 3 статьи 14.13 слова "от двух тысяч пятисот до пяти тысяч рублей" заменить словами "от двадцати пяти тысяч до пятидесяти тысяч рублей"; 4) в статье 15.25: а) в абзаце первом части 6 слова "и (или) сроков" исключить; б) абзац первый части 61 после слов "валютных операций" дополнить словами "или сроков представления отчетов о движении средств по счетам (вкладам) в банках за пределами территории Российской Федерации с подтверждающими банковскими документами"; в) абзац первый части 62 после слов "валютных операций" дополнить словами "или сроков представления отчетов о движении средств по счетам (вкладам) в банках за пределами территории Российской Федерации с подтверждающими банковскими документами"; г) абзац первый части 63 после слов "валютных операций" дополнить словами "или сроков представления отчетов о движении средств по счетам (вкладам) в банках за пределами территории Российской Федерации с подтверждающими банковскими документами"; д) дополнить частью 64 следующего содержания: "64. Повторное в течение одного года совершение действий (бездействие), предусмотренных частью 6 настоящей статьи, - влечет наложение административного штрафа на должностных лиц в размере от тридцати тысяч до сорока тысяч рублей; на юридических лиц - от четырехсот тысяч до шестисот тысяч рублей."; 5) в статье 15.27: а) дополнить частями 21 - 23 следующего содержания: "21.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 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
        <w:rPr>
          <w:b/>
        </w:rPr>
        <w:t xml:space="preserve">22. </w:t>
      </w:r>
      <w:r>
        <w:t>Непредставление в уполномоченный орган сведений о случаях отказа по основаниям, указанным в Федеральном законе от 7 августа 2001 года №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 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
        <w:rPr>
          <w:b/>
        </w:rPr>
        <w:t xml:space="preserve">23. </w:t>
      </w:r>
      <w:r>
        <w:t>Непредставление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либо информации о движении средств по счетам (вкладам) своих клиентов - влечет наложение административного штрафа на юридических лиц в размере от трехсот тысяч до пятисот тысяч рублей."; б) примечание 1 изложить в следующей редакции: "1.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1. </w:t>
      </w:r>
      <w:r>
        <w:t>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таможенным законодательством Таможенного союза к ввозу (вывозу) без таможенного декларирования в письменной форме</w:t>
      </w:r>
    </w:p>
    <w:p>
      <w:r>
        <w:rPr>
          <w:b/>
        </w:rPr>
        <w:t xml:space="preserve">2. </w:t>
      </w:r>
      <w:r>
        <w:t>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
        <w:rPr>
          <w:b/>
        </w:rPr>
        <w:t xml:space="preserve">23. </w:t>
      </w:r>
      <w:r>
        <w:t>статью 16.4 изложить в следующей редакции: "Статья 16.4. Недекларирование либо недостоверное декларирование физическими лицами наличных денежных средств и (или) денежных инструментов Недекларирование либо недостоверное декларирование физическими лицами наличных денежных средств и (или) денежных инструментов, перемещаемых через таможенную границу Таможенного союза и подлежащих письменному декларированию, если эти действия (бездействие) не содержат уголовно наказуемого деяния, - влечет наложение административного штрафа на граждан в размере от однократной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 Примечания:</w:t>
      </w:r>
    </w:p>
    <w:p>
      <w:r>
        <w:rPr>
          <w:b/>
        </w:rPr>
        <w:t xml:space="preserve">2. </w:t>
      </w:r>
      <w:r>
        <w:t>в статье 23.1:</w:t>
      </w:r>
    </w:p>
    <w:p>
      <w:r>
        <w:rPr>
          <w:b/>
        </w:rPr>
        <w:t xml:space="preserve">2. </w:t>
      </w:r>
      <w:r>
        <w:t>в части 1 статьи 23.5 слова "статьями 15.1, 19.76" заменить словами "статьей 15.1, частями 1 - 3 статьи 15.27 (в пределах своих полномочий), статьей 19.76"</w:t>
      </w:r>
    </w:p>
    <w:p>
      <w:r>
        <w:rPr>
          <w:b/>
        </w:rPr>
        <w:t xml:space="preserve">2. </w:t>
      </w:r>
      <w:r>
        <w:t>в пункте 81 части 2 статьи 28.3 слова "частями 1 - 4 статьи 15.27," исключить</w:t>
      </w:r>
    </w:p>
    <w:p>
      <w:r>
        <w:rPr>
          <w:b/>
        </w:rPr>
        <w:t xml:space="preserve">2. </w:t>
      </w:r>
      <w:r>
        <w:t>в части 1 статьи 28.4 слова "частью 5 статьи 15.27" заменить словами "частью 4 статьи 15.27"</w:t>
      </w:r>
    </w:p>
    <w:p>
      <w:r>
        <w:rPr>
          <w:b/>
        </w:rPr>
        <w:t xml:space="preserve">2. </w:t>
      </w:r>
      <w:r>
        <w:t>часть 3 статьи 32.11 изложить в следующей редакции: "3.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 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 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 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 Сведения, содержащиеся в реестре дисквалифицированных лиц, являются открытыми для всеобщего ознакомления. 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 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Размер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r>
        <w:rPr>
          <w:b/>
        </w:rPr>
        <w:t xml:space="preserve">2. </w:t>
      </w:r>
      <w:r>
        <w:t>в части 1 слова "частью 5 статьи 15.27" заменить словами "частью 4 статьи 15.27"</w:t>
      </w:r>
    </w:p>
    <w:p>
      <w:r>
        <w:rPr>
          <w:b/>
        </w:rPr>
        <w:t xml:space="preserve">2. </w:t>
      </w:r>
      <w:r>
        <w:t>в части 2 слова "частями 2 и 3 статьи 15.27" заменить словами "частями 2, 21, 22 и 3 статьи 15.27", слова "статьей 16.7" заменить словами "статьями 16.4, 16.7"</w:t>
      </w:r>
    </w:p>
    <w:p>
      <w:r>
        <w:rPr>
          <w:b/>
        </w:rPr>
        <w:t>Статья 18</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2006, № 52, ст. 5497; 2007, № 18, ст. 2117; 2009, № 1, ст. 4; № 18, ст. 2153; 2010, № 31, ст. 4188; 2011, № 49, ст. 7015) следующие изменения</w:t>
      </w:r>
    </w:p>
    <w:p>
      <w:r>
        <w:t>в статье 2: а) (Утратил силу - Федеральный закон от 29.07.2017 № 266-ФЗ) б) абзац тридцать второй после слов "юридически значимых действий" дополнить словами "либо бездействия"</w:t>
      </w:r>
    </w:p>
    <w:p>
      <w:r>
        <w:t>(Утратил силу - Федеральный закон от 29.07.2017 № 266-ФЗ)</w:t>
      </w:r>
    </w:p>
    <w:p>
      <w:r>
        <w:rPr>
          <w:b/>
        </w:rPr>
        <w:t>Статья 19</w:t>
      </w:r>
    </w:p>
    <w:p>
      <w:r>
        <w:t>Внести в Федеральный закон от 2 июля 2010 года № 151-ФЗ "О микрофинансовой деятельности и микрофинансовых организациях" (Собрание законодательства Российской Федерации, 2010, № 27, ст. 3435; 2011, № 27, ст. 3880; № 49, ст. 7040) следующие изменения: 1) дополнить статьей 41 следующего содержания: "Статья 41. Требования к органам управления микрофинансовой организации 1. Членами совета директоров (наблюдательного совета), членами коллегиального исполнительного органа, единоличным исполнительным органом микрофинансовой организации не могут являться: 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 При этом под финансовой организацией для целей настоящего Федерального закона понимаются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2) лица, в отношении которых не истек срок, в течение которого они считаются подвергнутыми административному наказанию в виде дисквалификации; 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r>
        <w:rPr>
          <w:b/>
        </w:rPr>
        <w:t xml:space="preserve">2. </w:t>
      </w:r>
      <w:r>
        <w:t>Действующий член совета директоров (наблюдательного совета) при наступлении обстоятельств, указанных в пунктах 1 - 3 части 1 настоящей статьи, считается выбывшим со дня вступления в силу соответствующего решения уполномоченного органа либо суда.";</w:t>
      </w:r>
    </w:p>
    <w:p>
      <w:r>
        <w:rPr>
          <w:b/>
        </w:rPr>
        <w:t xml:space="preserve">2. </w:t>
      </w:r>
      <w:r>
        <w:t>Лицо, которое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микрофинансовой организации, получило право распоряжения 10 и более процентами голосов, приходящихся на голосующие акции (доли), составляющие уставный капитал микрофинансовой организации, обязано направить уведомление микрофинансовой организации и в федеральный орган исполнительной власти по рынку ценных бумаг в порядке и сроки, которые установлены нормативными правовыми актами федерального органа исполнительной власти по рынку ценных бумаг</w:t>
      </w:r>
    </w:p>
    <w:p>
      <w:r>
        <w:rPr>
          <w:b/>
        </w:rPr>
        <w:t xml:space="preserve">3. </w:t>
      </w:r>
      <w:r>
        <w:t>Федеральный орган исполнительной власти по рынку ценных бумаг в рамках осуществления своих надзорных функций в установленном им порядке вправе запрашивать и получать информацию о лицах, которые прямо или косвенно (через подконтрольных им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микрофинансовой организации, имеют право распоряжения 10 и более процентами голосов, приходящихся на голосующие акции (доли), составляющие уставный капитал микрофинансовой организации</w:t>
      </w:r>
    </w:p>
    <w:p>
      <w:r>
        <w:rPr>
          <w:b/>
        </w:rPr>
        <w:t xml:space="preserve">4. </w:t>
      </w:r>
      <w:r>
        <w:t>Если уведомление, предусмотренное частью 2 настоящей статьи, не получено микрофинансовой организацией или из указанного уведомления следует, что лицо, которое прямо или косвенно (через подконтрольных ему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микрофинансовой организации, имеет право распоряжаться 10 и более процентами голосов, приходящихся на голосующие акции (доли), составляющие уставный капитал микрофинансовой организации, не соответствует требованиям, установленным частью 1 настоящей статьи, указанное лицо вправе распоряжаться количеством голосов, не превышающим 10 процентов голосов, приходящихся на голосующие акции (доли), составляющие уставный капитал микрофинансовой организации. При этом остальные акции (доли), принадлежащие этому лицу, при определении кворума для проведения общего собрания акционеров (участников) микрофинансовой организации не учитываются.";</w:t>
      </w:r>
    </w:p>
    <w:p>
      <w:r>
        <w:rPr>
          <w:b/>
        </w:rPr>
        <w:t xml:space="preserve">2. </w:t>
      </w:r>
      <w:r>
        <w:t>дополнить статьей 42 следующего содержания: "Статья 42. Требования к учредителям (участникам) микрофинансовой организации 1. Физическое лицо, имеющее неснятую или непогашенную судимость за преступление в сфере экономической деятельности или преступление против государственной власти, не вправе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микрофинансовой организации, получать право распоряжения 10 и более процентами голосов, приходящихся на голосующие акции (доли), составляющие уставный капитал микрофинансовой организации</w:t>
      </w:r>
    </w:p>
    <w:p>
      <w:r>
        <w:rPr>
          <w:b/>
        </w:rPr>
        <w:t xml:space="preserve">4. </w:t>
      </w:r>
      <w:r>
        <w:t>часть 1 статьи 6 дополнить пунктом 4 следующего содержания: "4) несоответствие органов управления, а также учредителей (участников) юридического лица требованиям настоящего Федерального закона."</w:t>
      </w:r>
    </w:p>
    <w:p>
      <w:r>
        <w:rPr>
          <w:b/>
        </w:rPr>
        <w:t xml:space="preserve">4. </w:t>
      </w:r>
      <w:r>
        <w:t>(Утратил силу - Федеральный закон от 21.12.2013 № 375-ФЗ)</w:t>
      </w:r>
    </w:p>
    <w:p>
      <w:r>
        <w:rPr>
          <w:b/>
        </w:rPr>
        <w:t>Статья 20</w:t>
      </w:r>
    </w:p>
    <w:p>
      <w:r>
        <w:t>Внести в Федеральный закон от 27 ноября 2010 года № 311-ФЗ "О таможенном регулировании в Российской Федерации" (Собрание законодательства Российской Федерации, 2010, № 48, ст. 6252) следующие изменения</w:t>
      </w:r>
    </w:p>
    <w:p>
      <w:r>
        <w:t>статью 86 дополнить частью 12 следующего содержания: "12. Специальные упрощения, указанные в части 1 настоящей статьи, не предоставляются в случаях:</w:t>
      </w:r>
    </w:p>
    <w:p>
      <w:r>
        <w:t>если уполномоченным экономическим оператором осуществляется ввоз в Российскую Федерацию товаров, отправителем либо продавцом которых выступает юридическое лицо, зарегистрированное на территории, которая включена в утверждаемый федеральным органом исполнительной власти, уполномоченным в области финансов,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(далее - офшорные зоны)</w:t>
      </w:r>
    </w:p>
    <w:p>
      <w:r>
        <w:t>если оплата товаров, ввозимых уполномоченным экономическим оператором в Российскую Федерацию, осуществляется путем проведения финансовых операций через офшорные зоны."</w:t>
      </w:r>
    </w:p>
    <w:p>
      <w:r>
        <w:t>часть 1 статьи 162 изложить в следующей редакции: "1. Система управления рисками основывается на эффективном использовании ресурсов таможенных органов для предотвращения нарушений таможенного законодательства Таможенного союза и законодательства Российской Федерации о таможенном деле и противодействия нарушениям при осуществлении других видов контроля, возложенных на таможенные органы:</w:t>
      </w:r>
    </w:p>
    <w:p>
      <w:r>
        <w:t>имеющим устойчивый характер</w:t>
      </w:r>
    </w:p>
    <w:p>
      <w:r>
        <w:t>связанным с уклонением от уплаты таможенных пошлин, налогов в значительных размерах, а также с проведением финансовых операций с резидентами, зарегистрированными на территории офшорной зоны</w:t>
      </w:r>
    </w:p>
    <w:p>
      <w:r>
        <w:t>подрывающим конкурентоспособность отечественных товаропроизводителей</w:t>
      </w:r>
    </w:p>
    <w:p>
      <w:r>
        <w:t>связанным с неисполнением резидентами обязанностей по возвращению (репатриации) иностранной валюты или валюты Российской Федерации, установленных валютным законодательством Российской Федерации, в значительном размере</w:t>
      </w:r>
    </w:p>
    <w:p>
      <w:r>
        <w:t>затрагивающим другие важные интересы Таможенного союза и Российской Федерации, обеспечение соблюдения которых возложено на таможенные органы."</w:t>
      </w:r>
    </w:p>
    <w:p>
      <w:r>
        <w:rPr>
          <w:b/>
        </w:rPr>
        <w:t>Статья 21</w:t>
      </w:r>
    </w:p>
    <w:p>
      <w:r>
        <w:t>Пункт 4 части 1 статьи 13 Федерального закона от 7 февраля 2011 года № 3-ФЗ "О полиции" (Собрание законодательства Российской Федерации, 2011, № 7, ст. 900; № 27, ст. 3881) изложить в следующей редакции: "4) в связи с расследуемыми уголовными делами и находящимися в производстве делами об административных правонарушениях, а также в связи с проверкой зарегистрированных в установленном порядке заявлений и сообщений о преступлениях, об административных правонарушениях, о происшествиях, разрешение которых отнесено к компетенции полиции, запрашивать и получать на безвозмездной основе по мотивированному запросу уполномоченных должностных лиц полиции от государственных и муниципальных органов, общественных объединений, организаций, должностных лиц и граждан сведения, справки, документы (их копии), иную необходимую информацию, в том числе персональные данные граждан, за исключением случаев, когда федеральным законом установлен специальный порядок получения информации, в порядке, определяемом федеральным органом исполнительной власти в сфере внутренних дел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запрашивать и получать от медицинских организаций сведения о гражданах, поступивших с ранениями и телесными повреждениями насильственного характера либо с ранениями и телесными повреждениями, полученными в результате дорожно-транспортных происшествий, а также о гражданах, имеющих медицинские противопоказания или ограничения к водительской деятельности;".</w:t>
      </w:r>
    </w:p>
    <w:p>
      <w:r>
        <w:rPr>
          <w:b/>
        </w:rPr>
        <w:t>Статья 22</w:t>
      </w:r>
    </w:p>
    <w:p>
      <w:r>
        <w:t>Статью 29 Федерального закона от 6 декабря 2011 года № 402-ФЗ "О бухгалтерском учете" (Собрание законодательства Российской Федерации, 2011, № 50, ст. 7344) дополнить частью 4 следующего содержания: "4. При смене руководителя организации должна обеспечиваться передача документов бухгалтерского учета организации. Порядок передачи документов бухгалтерского учета определяется организацией самостоятельно.".</w:t>
      </w:r>
    </w:p>
    <w:p>
      <w:r>
        <w:rPr>
          <w:b/>
        </w:rPr>
        <w:t>Статья 23</w:t>
      </w:r>
    </w:p>
    <w:p>
      <w:r>
        <w:t>Признать утратившими силу</w:t>
      </w:r>
    </w:p>
    <w:p>
      <w:r>
        <w:t>пункт 2 статьи 18 Федерального закона от 30 июня 2003 года №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 27, ст. 2700)</w:t>
      </w:r>
    </w:p>
    <w:p>
      <w:r>
        <w:t>абзац пятый статьи 1 Федерального закона от 21 ноября 2011 года №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 48, ст. 6730)</w:t>
      </w:r>
    </w:p>
    <w:p>
      <w:r>
        <w:t>абзацы семнадцатый - двадцать четвертый пункта 35 статьи 1 Федерального закона от 6 декабря 2007 года №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 50, ст. 6247)</w:t>
      </w:r>
    </w:p>
    <w:p>
      <w:r>
        <w:t>абзацы пятый и шестнадцатый статьи 3 Федерального закона от 29 июня 2012 года № 97-ФЗ "О внесении изменений в часть первую и часть вторую Налогового кодекса Российской Федерации и статью 26 Федерального закона "О банках и банковской деятельности" (Собрание законодательства Российской Федерации, 2012, № 27, ст. 3588)</w:t>
      </w:r>
    </w:p>
    <w:p>
      <w:r>
        <w:rPr>
          <w:b/>
        </w:rPr>
        <w:t>Статья 24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3, 4 и 11 статьи 10 настоящего Федерального закона вступают в силу по истечении одного месяца со дня официального опубликования настоящего Федерального закона</w:t>
      </w:r>
    </w:p>
    <w:p>
      <w:r>
        <w:rPr>
          <w:b/>
        </w:rPr>
        <w:t xml:space="preserve">3. </w:t>
      </w:r>
      <w:r>
        <w:t>Пункты 1, 6, подпункты "а", "б", "д" и "е" пункта 8, пункт 13 статьи 10, пункт 1 и абзацы первый - третий подпункта "а" пункта 2 статьи 12 настоящего Федерального закона вступают в силу с 1 января 2014 года</w:t>
      </w:r>
    </w:p>
    <w:p>
      <w:r>
        <w:rPr>
          <w:b/>
        </w:rPr>
        <w:t xml:space="preserve">4. </w:t>
      </w:r>
      <w:r>
        <w:t>Пункт 7 статьи 10 настоящего Федерального закона вступает в силу с 1 июля 2014 года</w:t>
      </w:r>
    </w:p>
    <w:p>
      <w:r>
        <w:rPr>
          <w:b/>
        </w:rPr>
        <w:t xml:space="preserve">5. </w:t>
      </w:r>
      <w:r>
        <w:t>Пункты 2, 5, подпункты "в" и "г" пункта 8, пункты 9 и 10 статьи 10, абзац четвертый подпункта "а" и подпункт "б" пункта 2 статьи 12 настоящего Федерального закона вступают в силу с 1 января 2015 года</w:t>
      </w:r>
    </w:p>
    <w:p>
      <w:r>
        <w:rPr>
          <w:b/>
        </w:rPr>
        <w:t xml:space="preserve">6. </w:t>
      </w:r>
      <w:r>
        <w:t>Пункт 2 статьи 13, статья 20 настоящего Федерального закона вступают в силу по истечении 30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