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закона "О противодействии коррупции"</w:t>
      </w:r>
    </w:p>
    <w:p>
      <w:r>
        <w:rPr>
          <w:b/>
        </w:rPr>
        <w:t>Статья None. Федеральный закон   от 30.09.2013 № 261-ФЗ</w:t>
      </w:r>
    </w:p>
    <w:p>
      <w:r>
        <w:t>О внесении изменения в статью 12-1 Федерального закона "О противодействии коррупции" РОССИЙСКАЯ ФЕДЕРАЦИЯ ФЕДЕРАЛЬНЫЙ ЗАКОН О внесении изменения в статью 12 1 Федерального закона "О противодействии коррупции" Принят Государственной Думой 17 сентября 2013 года Одобрен Советом Федерации 25 сентября 2013 года Внести в часть 2 статьи 12 1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6730) изменение, дополнив ее словами ", если иное не установлено федеральными законами". Президент Российской Федерации В.Путин Москва, Кремль 30 сентября 2013 года №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