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2012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отчет об исполнении бюджета Фонда социального страхования Российской Федерации (далее - Фонд) за 2012 год со следующими основными показателями</w:t>
      </w:r>
    </w:p>
    <w:p>
      <w:r>
        <w:rPr>
          <w:b/>
        </w:rPr>
        <w:t xml:space="preserve">2. </w:t>
      </w:r>
      <w:r>
        <w:t>Утвердить общие объемы доходов бюджета Фонда за 2012 год по обязательному социальному страхованию на случай временной нетрудоспособности и в связи с материнством в сумме 456 186 523,9 тыс. рублей (в том числе средства федерального бюджета в сумме 22 510 000,0 тыс. рублей, направленные на компенсацию выпадающих доходов бюджета Фонда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материнством, в сумме 84 498 085,0 тыс. рублей, направленные на покрытие дефицита бюджета Фонда) и по обязательному социальному страхованию от несчастных случаев на производстве и профессиональных заболеваний в сумме 83 223 033,7 тыс. рублей</w:t>
      </w:r>
    </w:p>
    <w:p>
      <w:r>
        <w:rPr>
          <w:b/>
        </w:rPr>
        <w:t xml:space="preserve">3. </w:t>
      </w:r>
      <w:r>
        <w:t>Утвердить общие объемы расходов бюджета Фонда за 2012 год по обязательному социальному страхованию на случай временной нетрудоспособности и в связи с материнством в сумме 369 326 367,7 тыс. рублей и по обязательному социальному страхованию от несчастных случаев на производстве и профессиональных заболеваний в сумме 65 776 513,5 тыс. рублей</w:t>
      </w:r>
    </w:p>
    <w:p>
      <w:r>
        <w:rPr>
          <w:b/>
        </w:rPr>
        <w:t xml:space="preserve">4. </w:t>
      </w:r>
      <w:r>
        <w:t>Утвердить общий объем расходов бюджета Фонда, направленных Фондом на исполнение публичных нормативных обязательств в 2012 году, в сумме 456 847 593,0 тыс. рублей</w:t>
      </w:r>
    </w:p>
    <w:p>
      <w:r>
        <w:rPr>
          <w:b/>
        </w:rPr>
        <w:t xml:space="preserve">5. </w:t>
      </w:r>
      <w:r>
        <w:t>Утвердить общий объем профицита бюджета Фонда в сумме 99 557 814,2 тыс. рублей, в том числе по обязательному социальному страхованию на случай временной нетрудоспособности и в связи с материнством в сумме 86 860 156,2 тыс. рублей и по обязательному социальному страхованию от несчастных случаев на производстве и профессиональных заболеваний в сумме 17 446 520,2 тыс. рублей</w:t>
      </w:r>
    </w:p>
    <w:p>
      <w:r>
        <w:rPr>
          <w:b/>
        </w:rPr>
        <w:t xml:space="preserve">1. </w:t>
      </w:r>
      <w:r>
        <w:t>общий объем доходов бюджета Фонда в сумме 630 783 547,5 тыс. рублей, включая межбюджетные трансферты из федерального бюджета в сумме 180 659 733,4 тыс. рублей, бюджета Федерального фонда обязательного медицинского страхования в сумме 17 639 490,2 тыс. рублей, возврат остатков средств субсидий и субвенций прошлых лет из Фонда в сумме 29,9 тыс. рублей, поступление в Фонд неправомерно использованных в 2011 году средств федерального бюджета и бюджета Федерального фонда обязательного медицинского страхования в сумме 82 881,2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531 225 733,3 тыс. рублей, из них за счет межбюджетных трансфертов, полученных из федерального бюджета в сумме 77 966 869,3 тыс. рублей и бюджета Федерального фонда обязательного медицинского страхования в сумме 18 155 982,8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2012 год</w:t>
      </w:r>
    </w:p>
    <w:p>
      <w:r>
        <w:t>доходы бюджета Фонда по кодам классификации доходов бюджетов за 2012 год согласно приложению 1 к настоящему Федеральному закону</w:t>
      </w:r>
    </w:p>
    <w:p>
      <w:r>
        <w:t>структура расходов бюджета Фонда за 2012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2012 год согласно приложению 3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