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21.10.2013 № 275-ФЗ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8 октября 2013 года Одобрен Советом Федерации 16 октября 2013 года 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1075, 1077; № 19, ст. 1752; № 27, ст. 2719, 2721; № 30, ст. 3104, 3131; № 50, ст. 5247; 2006, № 17, ст. 1776; № 18, ст. 1907; № 23, ст. 2380; № 31, ст. 3438; № 45, ст. 4641; № 52, ст. 5498; 2007, № 16, ст. 1825; № 26, ст. 3089;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4206, 4207, 4208; № 41, ст. 5192; 2011, № 1, ст. 10, 23, 33; № 15, ст. 2039; № 17, ст. 2310; № 19, ст. 2715; № 23, ст. 3260; № 27, ст. 3873; № 29, ст. 4290; № 30, ст. 4573,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4191) следующие изменения</w:t>
      </w:r>
    </w:p>
    <w:p>
      <w:r>
        <w:t>абзац первый части 1 статьи 3.12 после слов "в области транспортной безопасности" дополнить словами ", в области охраны собственности"</w:t>
      </w:r>
    </w:p>
    <w:p>
      <w:r>
        <w:t>абзац второй статьи 7.6 изложить в следующей редакции: "влечет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десяти тысяч до тридцати тысяч рублей или административное приостановление деятельности на срок до девяноста суток; на юридических лиц - от пятидесяти тысяч до ста тысяч рублей или административное приостановление деятельности на срок до девяноста суток."</w:t>
      </w:r>
    </w:p>
    <w:p>
      <w:r>
        <w:t>часть 2 статьи 23.1 после слов "статьями 6.13," дополнить цифрами "7.6,". Президент Российской Федерации В.Путин Москва, Кремль 21 октября 2013 года № 275-ФЗ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