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основных гарантиях прав ребенка в Российской Федерации"</w:t>
      </w:r>
    </w:p>
    <w:p>
      <w:r>
        <w:rPr>
          <w:b/>
        </w:rPr>
        <w:t>Статья None. Федеральный закон   от 02.12.2013 № 328-ФЗ</w:t>
      </w:r>
    </w:p>
    <w:p>
      <w:r>
        <w:t>О внесении изменений в статью 1 Федерального закона "Об основных гарантиях прав ребенка в Российской Федерации" РОССИЙСКАЯ ФЕДЕРАЦИЯ ФЕДЕРАЛЬНЫЙ ЗАКОН О внесении изменений в статью 1 Федерального закона "Об основных гарантиях прав ребенка в Российской Федерации" Принят Государственной Думой 22 ноября 2013 года Одобрен Советом Федерации 27 ноября 2013 года Внести в статью 1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52, ст. 5274; 2007, № 27, ст. 3215; 2009, № 18, ст. 2151; 2013, № 14, ст. 1666; № 27, ст. 3477) следующие изменения</w:t>
      </w:r>
    </w:p>
    <w:p>
      <w:r>
        <w:t>абзац восьмой изложить в следующей редакции: "отдых детей и их оздоровление - совокупность мероприятий, направленных на развитие творческого потенциала детей, охрану и укрепление их здоровья, профилактику заболеваний у детей, занятие их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 требований и требований обеспечения безопасности жизни и здоровья детей;"</w:t>
      </w:r>
    </w:p>
    <w:p>
      <w:r>
        <w:t>абзац девятый изложить в следующей редакции: "организации отдыха детей и их оздоровления - организации сезонного действия или круглогодичного действия независимо от организационно-правовых форм и форм собственности, основная деятельность которых направлена на реализацию услуг по обеспечению отдыха детей и их оздоровления (загородные лагеря отдыха и оздоровления детей, детские оздоровительные центры, базы и комплексы, детские оздоровительно-образовательные центры, специализированные (профильные) лагеря (спортивно-оздоровительные и другие лагеря), санаторно-оздоровительные детские лагеря и иные организации), и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а также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 (оборонно-спортивные лагеря, туристические лагеря, эколого-биологические лагеря, творческие лагеря, историко-патриотические лагеря, технические лагеря, краеведческие и другие лагеря), созданные при организациях социального обслуживания населения, санаторно-курортных организациях, общественных организациях (объединениях) и иных организациях;". Президент Российской Федерации В.Путин Москва, Кремль 2 декабря 2013 года № 328-ФЗ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