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специальной оценке условий труда</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r>
        <w:rPr>
          <w:b/>
        </w:rPr>
        <w:t xml:space="preserve">2. </w:t>
      </w:r>
      <w:r>
        <w:t>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r>
        <w:rPr>
          <w:b/>
        </w:rPr>
        <w:t>Статья 2. Регулирование специальной оценки условий труда</w:t>
      </w:r>
    </w:p>
    <w:p>
      <w:r>
        <w:rPr>
          <w:b/>
        </w:rPr>
        <w:t xml:space="preserve">1. </w:t>
      </w:r>
      <w:r>
        <w:t>Регулирование специальной оценки условий труда осуществляется Трудовым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w:t>
      </w:r>
    </w:p>
    <w:p>
      <w:r>
        <w:rPr>
          <w:b/>
        </w:rPr>
        <w:t xml:space="preserve">2. </w:t>
      </w:r>
      <w:r>
        <w:t>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Трудового кодекса Российской Федерации и настоящего Федерального закона</w:t>
      </w:r>
    </w:p>
    <w:p>
      <w:r>
        <w:rPr>
          <w:b/>
        </w:rPr>
        <w:t xml:space="preserve">3.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Специальная оценка условий труда</w:t>
      </w:r>
    </w:p>
    <w:p>
      <w:r>
        <w:rPr>
          <w:b/>
        </w:rPr>
        <w:t xml:space="preserve">1. </w:t>
      </w:r>
      <w:r>
        <w:t>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r>
        <w:rPr>
          <w:b/>
        </w:rPr>
        <w:t xml:space="preserve">2. </w:t>
      </w:r>
      <w:r>
        <w:t>По результатам проведения специальной оценки условий труда устанавливаются классы (подклассы) условий труда на рабочих местах</w:t>
      </w:r>
    </w:p>
    <w:p>
      <w:r>
        <w:rPr>
          <w:b/>
        </w:rPr>
        <w:t xml:space="preserve">3. </w:t>
      </w:r>
      <w:r>
        <w:t>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 или с работодателями - религиозными организациями, зарегистрированными в соответствии с федеральным законом. (В редакции Федерального закона от 27.12.2018 № 553-ФЗ)</w:t>
      </w:r>
    </w:p>
    <w:p>
      <w:r>
        <w:rPr>
          <w:b/>
        </w:rPr>
        <w:t xml:space="preserve">4. </w:t>
      </w:r>
      <w:r>
        <w:t>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
        <w:rPr>
          <w:b/>
        </w:rPr>
        <w:t>Статья 4. Права и обязанности работодателя в связи с проведением специальной оценки условий труда</w:t>
      </w:r>
    </w:p>
    <w:p>
      <w:r>
        <w:rPr>
          <w:b/>
        </w:rPr>
        <w:t xml:space="preserve">1. </w:t>
      </w:r>
      <w:r>
        <w:t>Работодатель вправе</w:t>
      </w:r>
    </w:p>
    <w:p>
      <w:r>
        <w:rPr>
          <w:b/>
        </w:rPr>
        <w:t xml:space="preserve">2. </w:t>
      </w:r>
      <w:r>
        <w:t>Работодатель обязан</w:t>
      </w:r>
    </w:p>
    <w:p>
      <w:r>
        <w:rPr>
          <w:b/>
        </w:rPr>
        <w:t xml:space="preserve">1. </w:t>
      </w:r>
      <w:r>
        <w:t>требовать от организации, проводящей специальную оценку условий труда, обоснования результатов ее проведения</w:t>
      </w:r>
    </w:p>
    <w:p>
      <w:r>
        <w:rPr>
          <w:b/>
        </w:rPr>
        <w:t xml:space="preserve">1. </w:t>
      </w:r>
      <w:r>
        <w:t>проводить внеплановую специальную оценку условий труда в порядке, установленном настоящим Федеральным законом</w:t>
      </w:r>
    </w:p>
    <w:p>
      <w:r>
        <w:rPr>
          <w:b/>
        </w:rPr>
        <w:t xml:space="preserve">1. </w:t>
      </w:r>
      <w:r>
        <w:t>требовать от организации, проводящей специальную оценку условий труда, документы, подтверждающие ее соответствие требованиям, установленным статьей 19 настоящего Федерального закона</w:t>
      </w:r>
    </w:p>
    <w:p>
      <w:r>
        <w:rPr>
          <w:b/>
        </w:rPr>
        <w:t xml:space="preserve">1. </w:t>
      </w:r>
      <w:r>
        <w:t>обжаловать в порядке, установленном статьей 26 настоящего Федерального закона, действия (бездействие) организации, проводящей специальную оценку условий труда</w:t>
      </w:r>
    </w:p>
    <w:p>
      <w:r>
        <w:rPr>
          <w:b/>
        </w:rPr>
        <w:t xml:space="preserve">1. </w:t>
      </w:r>
      <w:r>
        <w:t>требовать от организации, проводящей специальную оценку условий труда, в порядке, установленном настоящим Федеральным законом, подтверждения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(далее - информационная система учета). (Дополнение пунктом - Федеральный закон от 27.12.2019 № 451-ФЗ)</w:t>
      </w:r>
    </w:p>
    <w:p>
      <w:r>
        <w:rPr>
          <w:b/>
        </w:rPr>
        <w:t xml:space="preserve">2. </w:t>
      </w:r>
      <w:r>
        <w:t>обеспечить проведение специальной оценки условий труда, в том числе внеплановой специальной оценки условий труда, в случаях, установленных частью 1 статьи 17 настоящего Федерального закона</w:t>
      </w:r>
    </w:p>
    <w:p>
      <w:r>
        <w:rPr>
          <w:b/>
        </w:rPr>
        <w:t xml:space="preserve">2. </w:t>
      </w:r>
      <w:r>
        <w:t>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части 2 статьи 8 настоящего Федерального закона, и которые характеризуют условия труда на рабочих местах, а также разъяснения по вопросам проведения специальной оценки условий труда и предложения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 (В редакции Федерального закона от 01.05.2016 № 136-ФЗ) 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
        <w:rPr>
          <w:b/>
        </w:rPr>
        <w:t xml:space="preserve">2. </w:t>
      </w:r>
      <w:r>
        <w:t>ознакомить в письменной форме работника с результатами проведения специальной оценки условий труда на его рабочем месте</w:t>
      </w:r>
    </w:p>
    <w:p>
      <w:r>
        <w:rPr>
          <w:b/>
        </w:rPr>
        <w:t xml:space="preserve">2. </w:t>
      </w:r>
      <w:r>
        <w:t>давать работнику необходимые разъяснения по вопросам проведения специальной оценки условий труда на его рабочем месте</w:t>
      </w:r>
    </w:p>
    <w:p>
      <w:r>
        <w:rPr>
          <w:b/>
        </w:rPr>
        <w:t xml:space="preserve">2. </w:t>
      </w:r>
      <w:r>
        <w:t>реализовывать мероприятия, направленные на улучшение условий труда работников, с учетом результатов проведения специальной оценки условий труда</w:t>
      </w:r>
    </w:p>
    <w:p>
      <w:r>
        <w:rPr>
          <w:b/>
        </w:rPr>
        <w:t xml:space="preserve">2. </w:t>
      </w:r>
      <w:r>
        <w:t>рассмотреть замечания и возражения работника относительно результатов специальной оценки условий труда, представленные в письменном виде в соответствии с пунктом 4 части 1 статьи 5 настоящего Федерального закона, и принять решение о проведении в случае необходимости внеплановой специальной оценки условий труда. (Дополнение пунктом - Федеральный закон от 27.12.2019 № 451-ФЗ)</w:t>
      </w:r>
    </w:p>
    <w:p>
      <w:r>
        <w:rPr>
          <w:b/>
        </w:rPr>
        <w:t>Статья 5. Права и обязанности работника в связи с проведением специальной оценки условий труда</w:t>
      </w:r>
    </w:p>
    <w:p>
      <w:r>
        <w:rPr>
          <w:b/>
        </w:rPr>
        <w:t xml:space="preserve">1. </w:t>
      </w:r>
      <w:r>
        <w:t>Работник вправе</w:t>
      </w:r>
    </w:p>
    <w:p>
      <w:r>
        <w:rPr>
          <w:b/>
        </w:rPr>
        <w:t xml:space="preserve">2. </w:t>
      </w:r>
      <w:r>
        <w:t>Работник обязан ознакомиться с результатами проведенной на его рабочем месте специальной оценки условий труда</w:t>
      </w:r>
    </w:p>
    <w:p>
      <w:r>
        <w:rPr>
          <w:b/>
        </w:rPr>
        <w:t xml:space="preserve">1. </w:t>
      </w:r>
      <w:r>
        <w:t>присутствовать при проведении специальной оценки условий труда на его рабочем месте</w:t>
      </w:r>
    </w:p>
    <w:p>
      <w:r>
        <w:rPr>
          <w:b/>
        </w:rPr>
        <w:t xml:space="preserve">1. </w:t>
      </w:r>
      <w:r>
        <w:t>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с предложениями по осуществлению на его рабочем месте идентификации потенциально вредных и (или) опасных производственных факторов и за получением разъяснений по вопросам проведения специальной оценки условий труда на его рабочем месте; (В редакции Федерального закона от 01.05.2016 № 136-ФЗ) 3) обжаловать результаты проведения специальной оценки условий труда на его рабочем месте в соответствии со статьей 26 настоящего Федерального закона</w:t>
      </w:r>
    </w:p>
    <w:p>
      <w:r>
        <w:rPr>
          <w:b/>
        </w:rPr>
        <w:t xml:space="preserve">1. </w:t>
      </w:r>
      <w:r>
        <w:t>представлять работодателю, организации, проводящей специальную оценку условий труда, и (или) в выборный орган первичной профсоюзной организации или иного представительного органа работников (при наличии) в письменном виде замечания и возражения относительно результатов специальной оценки условий труда, проведенной на его рабочем месте. (Дополнение пунктом - Федеральный закон от 27.12.2019 № 451-ФЗ)</w:t>
      </w:r>
    </w:p>
    <w:p>
      <w:r>
        <w:rPr>
          <w:b/>
        </w:rPr>
        <w:t>Статья 6. Права и обязанности организации, проводящей специальную оценку условий труда</w:t>
      </w:r>
    </w:p>
    <w:p>
      <w:r>
        <w:rPr>
          <w:b/>
        </w:rPr>
        <w:t xml:space="preserve">1. </w:t>
      </w:r>
      <w:r>
        <w:t>Организация, проводящая специальную оценку условий труда, вправе</w:t>
      </w:r>
    </w:p>
    <w:p>
      <w:r>
        <w:rPr>
          <w:b/>
        </w:rPr>
        <w:t xml:space="preserve">2. </w:t>
      </w:r>
      <w:r>
        <w:t>Организация, проводящая специальную оценку условий труда, обязана</w:t>
      </w:r>
    </w:p>
    <w:p>
      <w:r>
        <w:rPr>
          <w:b/>
        </w:rPr>
        <w:t xml:space="preserve">1. </w:t>
      </w:r>
      <w:r>
        <w:t>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r>
        <w:rPr>
          <w:b/>
        </w:rPr>
        <w:t xml:space="preserve">1. </w:t>
      </w:r>
      <w:r>
        <w:t>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территориальных органов. (В редакции Федерального закона от 24.07.2023 № 381-ФЗ)</w:t>
      </w:r>
    </w:p>
    <w:p>
      <w:r>
        <w:rPr>
          <w:b/>
        </w:rPr>
        <w:t xml:space="preserve">2. </w:t>
      </w:r>
      <w:r>
        <w:t>предоставлять по требованию работодателя, представителя 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
    <w:p>
      <w:r>
        <w:rPr>
          <w:b/>
        </w:rPr>
        <w:t xml:space="preserve">2. </w:t>
      </w:r>
      <w:r>
        <w:t>предоставлять по требованию работодателя документы, подтверждающие соответствие этой организации требованиям, установленным статьей 19 настоящего Федерального закона</w:t>
      </w:r>
    </w:p>
    <w:p>
      <w:r>
        <w:rPr>
          <w:b/>
        </w:rPr>
        <w:t xml:space="preserve">2. </w:t>
      </w:r>
      <w:r>
        <w:t>применять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в порядке, установленном законодательством Российской Федерации об обеспечении единства измерений (далее - поверка); (В редакции федеральных законов от 01.05.2016 № 136-ФЗ, от 27.12.2019 № 451-ФЗ) 4) не приступать к проведению специальной оценки условий труда либо приостанавливать ее проведение в случаях:</w:t>
      </w:r>
    </w:p>
    <w:p>
      <w:r>
        <w:rPr>
          <w:b/>
        </w:rPr>
        <w:t xml:space="preserve">2. </w:t>
      </w:r>
      <w:r>
        <w:t>хранить коммерческую и иную охраняемую законом тайну, ставшую известной этой организации в связи с осуществлением деятельности в соответствии с настоящим Федеральным законом</w:t>
      </w:r>
    </w:p>
    <w:p>
      <w:r>
        <w:rPr>
          <w:b/>
        </w:rPr>
        <w:t xml:space="preserve">2. </w:t>
      </w:r>
      <w:r>
        <w:t>непредоставления работодателем необходимых сведений, документов и информации, которые предусмотрены гражданско-правовым договором, указанным в части 2 статьи 8 настоящего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r>
        <w:rPr>
          <w:b/>
        </w:rPr>
        <w:t xml:space="preserve">2. </w:t>
      </w:r>
      <w:r>
        <w:t>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 указанным в части 2 статьи 8 настоящего Федерального закона</w:t>
      </w:r>
    </w:p>
    <w:p>
      <w:r>
        <w:rPr>
          <w:b/>
        </w:rPr>
        <w:t>Статья 7. Применение результатов проведения специальной оценки условий труда</w:t>
      </w:r>
    </w:p>
    <w:p>
      <w:r>
        <w:rPr>
          <w:b/>
        </w:rPr>
        <w:t xml:space="preserve">1. </w:t>
      </w:r>
      <w:r>
        <w:t>Результаты проведения специальной оценки условий труда могут применяться для: (В редакции Федерального закона от 27.12.2019 № 451-ФЗ) 1) разработки и реализации мероприятий, направленных на улучшение условий труда работников;</w:t>
      </w:r>
    </w:p>
    <w:p>
      <w:r>
        <w:rPr>
          <w:b/>
        </w:rPr>
        <w:t xml:space="preserve">2. </w:t>
      </w:r>
      <w:r>
        <w:t>Результаты проведения специальной оценки условий труда для целей, указанных в части 1 настоящей статьи, могут применяться при условии, если сведения о них внесены в информационную систему учета в порядке, установленном настоящим Федеральным законом. Результаты проведения специальной оценки условий труда, содержащие сведения, составляющие государственную или иную охраняемую законом тайну, могут применяться для целей, указанных в части 1 настоящей статьи, со дня утверждения отчета о проведении специальной оценки условий труда. (Дополнение частью - Федеральный закон от 27.12.2019 № 451-ФЗ)</w:t>
      </w:r>
    </w:p>
    <w:p>
      <w:r>
        <w:rPr>
          <w:b/>
        </w:rPr>
        <w:t xml:space="preserve">1. </w:t>
      </w:r>
      <w:r>
        <w:t>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
        <w:rPr>
          <w:b/>
        </w:rPr>
        <w:t xml:space="preserve">1. </w:t>
      </w:r>
      <w:r>
        <w:t>обеспечения работников средствами индивидуальной защиты, а также оснащения рабочих мест средствами коллективной защиты</w:t>
      </w:r>
    </w:p>
    <w:p>
      <w:r>
        <w:rPr>
          <w:b/>
        </w:rPr>
        <w:t xml:space="preserve">1. </w:t>
      </w:r>
      <w:r>
        <w:t>осуществления контроля за состоянием условий труда на рабочих местах</w:t>
      </w:r>
    </w:p>
    <w:p>
      <w:r>
        <w:rPr>
          <w:b/>
        </w:rPr>
        <w:t xml:space="preserve">1. </w:t>
      </w:r>
      <w:r>
        <w:t>организации в случаях, установленных законодательством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
        <w:rPr>
          <w:b/>
        </w:rPr>
        <w:t xml:space="preserve">1. </w:t>
      </w:r>
      <w:r>
        <w:t>установления работникам предусмотренных Трудовым кодексом Российской Федерации гарантий и компенсаций</w:t>
      </w:r>
    </w:p>
    <w:p>
      <w:r>
        <w:rPr>
          <w:b/>
        </w:rPr>
        <w:t xml:space="preserve">1. </w:t>
      </w:r>
      <w:r>
        <w:t>установления дополнительного тарифа страховых взносов в Фонд пенсионного и социального страхования Российской Федерации с учетом класса (подкласса) условий труда на рабочем месте; (В редакции Федерального закона от 28.12.2022 № 569-ФЗ) 8)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
        <w:rPr>
          <w:b/>
        </w:rPr>
        <w:t xml:space="preserve">1. </w:t>
      </w:r>
      <w:r>
        <w:t>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
        <w:rPr>
          <w:b/>
        </w:rPr>
        <w:t xml:space="preserve">1. </w:t>
      </w:r>
      <w:r>
        <w:t>подготовки статистической отчетности об условиях труда</w:t>
      </w:r>
    </w:p>
    <w:p>
      <w:r>
        <w:rPr>
          <w:b/>
        </w:rPr>
        <w:t xml:space="preserve">1. </w:t>
      </w:r>
      <w:r>
        <w:t>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r>
        <w:rPr>
          <w:b/>
        </w:rPr>
        <w:t xml:space="preserve">1. </w:t>
      </w:r>
      <w:r>
        <w:t>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
        <w:rPr>
          <w:b/>
        </w:rPr>
        <w:t xml:space="preserve">1. </w:t>
      </w:r>
      <w:r>
        <w:t>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
        <w:rPr>
          <w:b/>
        </w:rPr>
        <w:t xml:space="preserve">1. </w:t>
      </w:r>
      <w:r>
        <w:t>принятия решения об установлении предусмотренных трудовым законодательством ограничений для отдельных категорий работников</w:t>
      </w:r>
    </w:p>
    <w:p>
      <w:r>
        <w:rPr>
          <w:b/>
        </w:rPr>
        <w:t xml:space="preserve">1. </w:t>
      </w:r>
      <w:r>
        <w:t>управления профессиональными рисками; (В редакции Федерального закона от 24.07.2023 № 381-ФЗ) 16) иных целей, предусмотренных настоящим Федеральным законом, иными федеральными законами и нормативными правовыми актами Российской Федерации. (В редакции Федерального закона от 27.12.2019 № 451-ФЗ)</w:t>
      </w:r>
    </w:p>
    <w:p>
      <w:pPr>
        <w:pStyle w:val="Heading3"/>
      </w:pPr>
      <w:r>
        <w:t>Порядок проведения специальной оценки условий труда</w:t>
      </w:r>
    </w:p>
    <w:p>
      <w:r>
        <w:rPr>
          <w:b/>
        </w:rPr>
        <w:t>Статья 8. Организация проведения специальной оценки условий труда</w:t>
      </w:r>
    </w:p>
    <w:p>
      <w:r>
        <w:rPr>
          <w:b/>
        </w:rPr>
        <w:t xml:space="preserve">1. </w:t>
      </w:r>
      <w:r>
        <w:t>Обязанности по организации и финансированию проведения специальной оценки условий труда возлагаются на работодателя</w:t>
      </w:r>
    </w:p>
    <w:p>
      <w:r>
        <w:rPr>
          <w:b/>
        </w:rPr>
        <w:t xml:space="preserve">2. </w:t>
      </w:r>
      <w:r>
        <w:t>Специальная оценка условий труда проводится совместно работодателем и организацией или организациями, соответствующими требованиям статьи 19 настоящего Федерального закона и привлекаемыми работодателем на основании гражданско-правового договора</w:t>
      </w:r>
    </w:p>
    <w:p>
      <w:r>
        <w:rPr>
          <w:b/>
        </w:rPr>
        <w:t xml:space="preserve">3. </w:t>
      </w:r>
      <w:r>
        <w:t>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
        <w:rPr>
          <w:b/>
        </w:rPr>
        <w:t xml:space="preserve">4. </w:t>
      </w:r>
      <w:r>
        <w:t>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внесения сведений о результатах проведения специальной оценки условий труда в информационную систему учета в порядке, установленном настоящим Федеральным законом, а в отношении результатов проведения специальной оценки условий труда, содержащих сведения, составляющие государственную или иную охраняемую законом тайну, со дня утверждения отчета о проведении специальной оценки условий труда. На рабочих местах, указанных в части 1 статьи 11 настоящего Федерального закона, в отношении которых действует декларация соответствия условий труда государственным нормативным требованиям охраны труда, повторное проведение специальной оценки условий труда не требуется до наступления обстоятельств, установленных частью 5 статьи 11 настоящего Федерального закона. (В редакции федеральных законов от 27.12.2019 № 451-ФЗ, от 30.12.2020 № 503-ФЗ)</w:t>
      </w:r>
    </w:p>
    <w:p>
      <w:r>
        <w:rPr>
          <w:b/>
        </w:rPr>
        <w:t xml:space="preserve">5. </w:t>
      </w:r>
      <w:r>
        <w:t>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законом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r>
        <w:rPr>
          <w:b/>
        </w:rPr>
        <w:t xml:space="preserve">6. </w:t>
      </w:r>
      <w:r>
        <w:t>Организация, проводящая специальную оценку условий труда, до начала выполнения работ по проведению специальной оценки условий труда, но не позднее чем через пять рабочих дней со дня заключения с работодателем гражданско-правового договора о проведении специальной оценки условий труда обязана передать в информационную систему учета сведения, указанные в подпунктах "а", "в" и "в1" пункта 1 части 2 статьи 18 настоящего Федерального закона, и получить для предстоящей специальной оценки условий труда идентификационный номер, который присваивается информационной системой учета в автоматическом режиме в порядке, установленном в соответствии с частью 7 статьи 18 настоящего Федерального закона. Организация, проводящая специальную оценку условий труда, обязана сообщить указанный идентификационный номер работодателю до начала выполнения работ по проведению специальной оценки условий труда. (Дополнение частью - Федеральный закон от 27.12.2019 № 451-ФЗ)</w:t>
      </w:r>
    </w:p>
    <w:p>
      <w:r>
        <w:rPr>
          <w:b/>
        </w:rPr>
        <w:t>Статья 9. Подготовка к проведению специальной оценки условий труда</w:t>
      </w:r>
    </w:p>
    <w:p>
      <w:r>
        <w:rPr>
          <w:b/>
        </w:rPr>
        <w:t xml:space="preserve">1. </w:t>
      </w:r>
      <w:r>
        <w:t>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специальной оценки условий труда</w:t>
      </w:r>
    </w:p>
    <w:p>
      <w:r>
        <w:rPr>
          <w:b/>
        </w:rPr>
        <w:t xml:space="preserve">2. </w:t>
      </w:r>
      <w:r>
        <w:t>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r>
        <w:rPr>
          <w:b/>
        </w:rPr>
        <w:t xml:space="preserve">3. </w:t>
      </w:r>
      <w:r>
        <w:t>При проведении у работодателя, отнесенного в соответствии с законодательством Российской Федерации к субъектам малого предпринимательства, специальной оценки условий труда в состав комиссии включаются работодатель - индивидуальный предприниматель (лично), руководитель организации, другие 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r>
        <w:rPr>
          <w:b/>
        </w:rPr>
        <w:t xml:space="preserve">31. </w:t>
      </w:r>
      <w:r>
        <w:t>В случае отсутствия возможности у работодателей - субъектов малого предпринимательства (включая работодателей - индивидуальных предпринимателей), которые в соответствии с федеральным законом отнесены к микропредприятиям, образовать комиссию полномочия комиссии, указанные в части 5 настоящей статьи, частях 2, 4 и 5 статьи 10, частях 2, 7, 9 - 11 статьи 12, части 6 статьи 14, части 2 статьи 15 и части 3 статьи 17 настоящего Федерального закона, исполняет работодатель - индивидуальный предприниматель (лично), руководитель организации, другой уполномоченный работодателем работник. (Дополнение частью - Федеральный закон от 27.12.2019 № 451-ФЗ)</w:t>
      </w:r>
    </w:p>
    <w:p>
      <w:r>
        <w:rPr>
          <w:b/>
        </w:rPr>
        <w:t xml:space="preserve">4. </w:t>
      </w:r>
      <w:r>
        <w:t>Комиссию возглавляет работодатель или его представитель</w:t>
      </w:r>
    </w:p>
    <w:p>
      <w:r>
        <w:rPr>
          <w:b/>
        </w:rPr>
        <w:t xml:space="preserve">5. </w:t>
      </w:r>
      <w:r>
        <w:t>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
        <w:rPr>
          <w:b/>
        </w:rPr>
        <w:t xml:space="preserve">6. </w:t>
      </w:r>
      <w:r>
        <w:t>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r>
        <w:rPr>
          <w:b/>
        </w:rPr>
        <w:t xml:space="preserve">7. </w:t>
      </w:r>
      <w:r>
        <w:t>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Государственной корпорацией по космической деятельности "Роскосмос" и с учетом мнения Российской трехсторонней комиссии по регулированию социально-трудовых отношений.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травмоопасности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 (В редакции Федерального закона от 13.07.2015 № 216-ФЗ)</w:t>
      </w:r>
    </w:p>
    <w:p>
      <w:r>
        <w:rPr>
          <w:b/>
        </w:rPr>
        <w:t>Статья 10. Идентификация потенциально вредных и (или) опасных производственных факторов</w:t>
      </w:r>
    </w:p>
    <w:p>
      <w:r>
        <w:rPr>
          <w:b/>
        </w:rPr>
        <w:t xml:space="preserve">1. </w:t>
      </w:r>
      <w:r>
        <w:t>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методикой проведения специальной оценки условий труда, предусмотренной частью 3 статьи 8 настоящего Федерального закона</w:t>
      </w:r>
    </w:p>
    <w:p>
      <w:r>
        <w:rPr>
          <w:b/>
        </w:rPr>
        <w:t xml:space="preserve">2. </w:t>
      </w:r>
      <w:r>
        <w:t>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статьей 9 настоящего Федерального закона</w:t>
      </w:r>
    </w:p>
    <w:p>
      <w:r>
        <w:rPr>
          <w:b/>
        </w:rPr>
        <w:t xml:space="preserve">3. </w:t>
      </w:r>
      <w:r>
        <w:t>При осуществлении на рабочих местах идентификации потенциально вредных и (или) опасных производственных факторов должны учитываться</w:t>
      </w:r>
    </w:p>
    <w:p>
      <w:r>
        <w:rPr>
          <w:b/>
        </w:rPr>
        <w:t xml:space="preserve">4. </w:t>
      </w:r>
      <w:r>
        <w:t>В случае,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r>
        <w:rPr>
          <w:b/>
        </w:rPr>
        <w:t xml:space="preserve">5. </w:t>
      </w:r>
      <w:r>
        <w:t>В случае,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статьей 12 настоящего Федерального закона</w:t>
      </w:r>
    </w:p>
    <w:p>
      <w:r>
        <w:rPr>
          <w:b/>
        </w:rPr>
        <w:t xml:space="preserve">6. </w:t>
      </w:r>
      <w:r>
        <w:t>Идентификация потенциально вредных и (или) опасных производственных факторов не осуществляется в отношении</w:t>
      </w:r>
    </w:p>
    <w:p>
      <w:r>
        <w:rPr>
          <w:b/>
        </w:rPr>
        <w:t xml:space="preserve">7. </w:t>
      </w:r>
      <w:r>
        <w:t>Перечень подлежащих исследованиям (испытаниям) и измерениям вредных и (или) опасных производственных факторов на указанных в части 6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частях 1 и 2 статьи 13 настоящего Федерального закона</w:t>
      </w:r>
    </w:p>
    <w:p>
      <w:r>
        <w:rPr>
          <w:b/>
        </w:rPr>
        <w:t xml:space="preserve">8. </w:t>
      </w:r>
      <w:r>
        <w:t>Эксперт организации, проводящей специальную оценку условий труда, в целях определения перечня, указанного в части 7 настоящей статьи, может осуществлять</w:t>
      </w:r>
    </w:p>
    <w:p>
      <w:r>
        <w:rPr>
          <w:b/>
        </w:rPr>
        <w:t xml:space="preserve">3. </w:t>
      </w:r>
      <w:r>
        <w:t>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
        <w:rPr>
          <w:b/>
        </w:rPr>
        <w:t xml:space="preserve">3. </w:t>
      </w:r>
      <w:r>
        <w:t>результаты ранее проводившихся на данных рабочих местах исследований (испытаний) и измерений вредных и (или) опасных производственных факторов</w:t>
      </w:r>
    </w:p>
    <w:p>
      <w:r>
        <w:rPr>
          <w:b/>
        </w:rPr>
        <w:t xml:space="preserve">3. </w:t>
      </w:r>
      <w:r>
        <w:t>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
        <w:rPr>
          <w:b/>
        </w:rPr>
        <w:t xml:space="preserve">3. </w:t>
      </w:r>
      <w:r>
        <w:t>предложения работников по осуществлению на их рабочих местах идентификации потенциально вредных и (или) опасных производственных факторов</w:t>
      </w:r>
    </w:p>
    <w:p>
      <w:r>
        <w:rPr>
          <w:b/>
        </w:rPr>
        <w:t xml:space="preserve">3. </w:t>
      </w:r>
      <w:r>
        <w:t>результаты, полученные при осуществлении организованного в установленном порядке на рабочих местах производственного контроля за условиями труда (при наличии); (Дополнение пунктом - Федеральный закон от 27.12.2019 № 451-ФЗ) 6) результаты, полученные при осуществлении федерального государственного санитарно-эпидемиологического контроля (надзора). (Дополнение пунктом - Федеральный закон от 27.12.2019 № 451-ФЗ) (В редакции Федерального закона от 24.07.2023 № 381-ФЗ)</w:t>
      </w:r>
    </w:p>
    <w:p>
      <w:r>
        <w:rPr>
          <w:b/>
        </w:rPr>
        <w:t xml:space="preserve">6. </w:t>
      </w:r>
      <w:r>
        <w:t>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 (В редакции Федерального закона от 01.05.2016 № 136-ФЗ) 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
        <w:rPr>
          <w:b/>
        </w:rPr>
        <w:t xml:space="preserve">6. </w:t>
      </w:r>
      <w:r>
        <w:t>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
        <w:rPr>
          <w:b/>
        </w:rPr>
        <w:t xml:space="preserve">8. </w:t>
      </w:r>
      <w:r>
        <w:t>изучение документации, характеризующей технологический процесс, используемые на рабочем месте производственное оборудование, материалы и сырье, и документов, регламентирующих обязанности работника, занятого на данном рабочем месте</w:t>
      </w:r>
    </w:p>
    <w:p>
      <w:r>
        <w:rPr>
          <w:b/>
        </w:rPr>
        <w:t xml:space="preserve">8. </w:t>
      </w:r>
      <w:r>
        <w:t>обследование рабочего места</w:t>
      </w:r>
    </w:p>
    <w:p>
      <w:r>
        <w:rPr>
          <w:b/>
        </w:rPr>
        <w:t xml:space="preserve">8. </w:t>
      </w:r>
      <w:r>
        <w:t>ознакомление с работами, фактически выполняемыми работником на рабочем месте</w:t>
      </w:r>
    </w:p>
    <w:p>
      <w:r>
        <w:rPr>
          <w:b/>
        </w:rPr>
        <w:t xml:space="preserve">8. </w:t>
      </w:r>
      <w:r>
        <w:t>иные мероприятия, предусмотренные процедурой осуществления идентификации потенциально вредных и (или) опасных производственных факторов, согласно методике проведения специальной оценки условий труда. (Дополнение частью - Федеральный закон от 01.05.2016 № 136-ФЗ)</w:t>
      </w:r>
    </w:p>
    <w:p>
      <w:r>
        <w:rPr>
          <w:b/>
        </w:rPr>
        <w:t>Статья 11. Декларирование соответствия условий труда государственным нормативным требованиям охраны труда</w:t>
      </w:r>
    </w:p>
    <w:p>
      <w:r>
        <w:rPr>
          <w:b/>
        </w:rPr>
        <w:t xml:space="preserve">1. </w:t>
      </w:r>
      <w:r>
        <w:t>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части 6 статьи 10 настоящего Федерального закона, работодателем подается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 (В редакции федеральных законов от 01.05.2016 № 136-ФЗ, от 24.07.2023 № 381-ФЗ)</w:t>
      </w:r>
    </w:p>
    <w:p>
      <w:r>
        <w:rPr>
          <w:b/>
        </w:rPr>
        <w:t xml:space="preserve">2. </w:t>
      </w:r>
      <w:r>
        <w:t>Форма и порядок подачи декларации соответствия условий труда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
        <w:rPr>
          <w:b/>
        </w:rPr>
        <w:t xml:space="preserve">3. </w:t>
      </w:r>
      <w:r>
        <w:t>Федеральный орган исполнительной власти, уполномоченный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редакции Федерального закона от 24.07.2023 № 381-ФЗ)</w:t>
      </w:r>
    </w:p>
    <w:p>
      <w:r>
        <w:rPr>
          <w:b/>
        </w:rPr>
        <w:t xml:space="preserve">4. </w:t>
      </w:r>
      <w:r>
        <w:t>Декларация соответствия условий труда государственным нормативным требованиям охраны труда является бессрочной в случае сохранения условий труда на соответствующем рабочем месте. (В редакции Федерального закона от 30.12.2020 № 503-ФЗ)</w:t>
      </w:r>
    </w:p>
    <w:p>
      <w:r>
        <w:rPr>
          <w:b/>
        </w:rPr>
        <w:t xml:space="preserve">5. </w:t>
      </w:r>
      <w:r>
        <w:t>В случае, если с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и (или) на его рабочем месте выявлены в ходе проведения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в отношении такого рабочего места действие данной декларации прекращается и проводится внеплановая специальная оценка условий труда. (В редакции федеральных законов от 01.05.2016 № 136-ФЗ, от 30.12.2020 № 503-ФЗ, от 24.07.2023 № 381-ФЗ)</w:t>
      </w:r>
    </w:p>
    <w:p>
      <w:r>
        <w:rPr>
          <w:b/>
        </w:rPr>
        <w:t xml:space="preserve">6. </w:t>
      </w:r>
      <w:r>
        <w:t>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части 5 настоящей статьи обстоятельств делается соответствующая запись в реестре деклараций соответствия условий труда государственным нормативным требованиям охраны труда. (В редакции Федерального закона от 24.07.2023 № 381-ФЗ)</w:t>
      </w:r>
    </w:p>
    <w:p>
      <w:r>
        <w:rPr>
          <w:b/>
        </w:rPr>
        <w:t xml:space="preserve">7. </w:t>
      </w:r>
      <w:r>
        <w:t>(Часть утратила силу - Федеральный закон от 30.12.2020 № 503-ФЗ)</w:t>
      </w:r>
    </w:p>
    <w:p>
      <w:r>
        <w:rPr>
          <w:b/>
        </w:rPr>
        <w:t>Статья 12. Исследования (испытания) и измерения вредных и (или) опасных производственных факторов</w:t>
      </w:r>
    </w:p>
    <w:p>
      <w:r>
        <w:rPr>
          <w:b/>
        </w:rPr>
        <w:t xml:space="preserve">1. </w:t>
      </w:r>
      <w:r>
        <w:t>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r>
        <w:rPr>
          <w:b/>
        </w:rPr>
        <w:t xml:space="preserve">2. </w:t>
      </w:r>
      <w:r>
        <w:t>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с учетом особенностей, установленных в соответствии с частью 7 статьи 9 настоящего Федерального закона, и исходя из предложений работников. (В редакции Федерального закона от 24.07.2023 № 381-ФЗ)</w:t>
      </w:r>
    </w:p>
    <w:p>
      <w:r>
        <w:rPr>
          <w:b/>
        </w:rPr>
        <w:t xml:space="preserve">3. </w:t>
      </w:r>
      <w:r>
        <w:t>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(или) иными работниками организации, проводящей специальную оценку условий труда. (В редакции Федерального закона от 01.05.2016 № 136-ФЗ)</w:t>
      </w:r>
    </w:p>
    <w:p>
      <w:r>
        <w:rPr>
          <w:b/>
        </w:rPr>
        <w:t xml:space="preserve">4. </w:t>
      </w:r>
      <w:r>
        <w:t>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Методики (методы) измерений и соответствующие им средства измерений должны позволять проводить исследования (испытания) и измерения уровней вредных и (или) опасных производственных факторов условий труда во всех диапазонах, установленных методикой проведения специальной оценки условий труда. (В редакции федеральных законов от 01.05.2016 № 136-ФЗ, от 27.12.2019 № 451-ФЗ)</w:t>
      </w:r>
    </w:p>
    <w:p>
      <w:r>
        <w:rPr>
          <w:b/>
        </w:rPr>
        <w:t xml:space="preserve">5. </w:t>
      </w:r>
      <w:r>
        <w:t>Методики (методы) измерений вредных и (или) опасных производственных факторов, отвечающие требованиям, установленным частью 4 настоящей статьи, состав экспертов и иных работников, проводящих исследования (испытания) и измерения вредных и (или) опасных производственных факторов, определяются организацией, проводящей специальную оценку условий труда, самостоятельно. (В редакции федеральных законов от 01.05.2016 № 136-ФЗ, от 27.12.2019 № 451-ФЗ)</w:t>
      </w:r>
    </w:p>
    <w:p>
      <w:r>
        <w:rPr>
          <w:b/>
        </w:rPr>
        <w:t xml:space="preserve">6. </w:t>
      </w:r>
      <w:r>
        <w:t>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r>
        <w:rPr>
          <w:b/>
        </w:rPr>
        <w:t xml:space="preserve">7. </w:t>
      </w:r>
      <w:r>
        <w:t>В качестве результатов исследований (испытаний) и измерений вредных и (или) опасных производственных факторов могут использоваться результаты исследований (испытаний) и измерений вредных и (или) опасных производственных факторов, проведенных аккредитованной в соответствии с законодательством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 (В редакции федеральных законов от 23.06.2014 № 160-ФЗ; от 19.07.2018 № 208-ФЗ)</w:t>
      </w:r>
    </w:p>
    <w:p>
      <w:r>
        <w:rPr>
          <w:b/>
        </w:rPr>
        <w:t xml:space="preserve">8. </w:t>
      </w:r>
      <w:r>
        <w:t>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r>
        <w:rPr>
          <w:b/>
        </w:rPr>
        <w:t xml:space="preserve">9. </w:t>
      </w:r>
      <w:r>
        <w:t>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
        <w:rPr>
          <w:b/>
        </w:rPr>
        <w:t xml:space="preserve">10. </w:t>
      </w:r>
      <w:r>
        <w:t>Решение о невозможности проведения исследований (испытаний) и измерений по основанию, указанному в части 9 настоящей статьи, оформляется протоколом комиссии, содержащим обоснование принятия этого решения и являющимся неотъемлемой частью отчета о проведении специальной оценки условий труда</w:t>
      </w:r>
    </w:p>
    <w:p>
      <w:r>
        <w:rPr>
          <w:b/>
        </w:rPr>
        <w:t xml:space="preserve">11. </w:t>
      </w:r>
      <w:r>
        <w:t>Работодатель в течение десяти рабочих дней со дня принятия решения, указанного в части 9 настоящей статьи, направляет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 (В редакции Федерального закона от 24.07.2023 № 381-ФЗ)</w:t>
      </w:r>
    </w:p>
    <w:p>
      <w:r>
        <w:rPr>
          <w:b/>
        </w:rPr>
        <w:t>Статья 13. 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r>
        <w:rPr>
          <w:b/>
        </w:rPr>
        <w:t xml:space="preserve">1. </w:t>
      </w:r>
      <w:r>
        <w:t>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r>
        <w:rPr>
          <w:b/>
        </w:rPr>
        <w:t xml:space="preserve">2. </w:t>
      </w:r>
      <w:r>
        <w:t>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
        <w:rPr>
          <w:b/>
        </w:rPr>
        <w:t xml:space="preserve">3. </w:t>
      </w:r>
      <w:r>
        <w:t>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
        <w:rPr>
          <w:b/>
        </w:rPr>
        <w:t xml:space="preserve">4. </w:t>
      </w:r>
      <w:r>
        <w:t>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Государственной корпорацией по космической деятельности "Роскосмос"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 и (или) оценки с учетом особенностей (специфики) осуществления отдельных видов трудовой деятельности, определяемых в порядке, установленном частью 7 статьи 9 настоящего Федерального закона. (В редакции федеральных законов от 13.07.2015 № 216-ФЗ, от 24.07.2023 № 381-ФЗ)</w:t>
      </w:r>
    </w:p>
    <w:p>
      <w:r>
        <w:rPr>
          <w:b/>
        </w:rPr>
        <w:t xml:space="preserve">1. </w:t>
      </w:r>
      <w:r>
        <w:t>физические факторы - аэрозоли преимущественно фиброгенного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гипогеомагнитное,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 тепловое облучение), параметры световой среды (искусственное освещение (освещенность) рабочей поверхности); (В редакции Федерального закона от 27.12.2019 № 451-ФЗ) 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
        <w:rPr>
          <w:b/>
        </w:rPr>
        <w:t xml:space="preserve">1. </w:t>
      </w:r>
      <w:r>
        <w:t>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
        <w:rPr>
          <w:b/>
        </w:rPr>
        <w:t xml:space="preserve">2. </w:t>
      </w:r>
      <w:r>
        <w:t>тяжесть трудового процесса - показатели физической нагрузки на опорно-двигательный аппарат и на функциональные системы организма работника</w:t>
      </w:r>
    </w:p>
    <w:p>
      <w:r>
        <w:rPr>
          <w:b/>
        </w:rPr>
        <w:t xml:space="preserve">2. </w:t>
      </w:r>
      <w:r>
        <w:t>напряженность трудового процесса - показатели сенсорной нагрузки на центральную нервную систему и органы чувств работника</w:t>
      </w:r>
    </w:p>
    <w:p>
      <w:r>
        <w:rPr>
          <w:b/>
        </w:rPr>
        <w:t xml:space="preserve">3. </w:t>
      </w:r>
      <w:r>
        <w:t>температура воздуха</w:t>
      </w:r>
    </w:p>
    <w:p>
      <w:r>
        <w:rPr>
          <w:b/>
        </w:rPr>
        <w:t xml:space="preserve">3. </w:t>
      </w:r>
      <w:r>
        <w:t>относительная влажность воздуха</w:t>
      </w:r>
    </w:p>
    <w:p>
      <w:r>
        <w:rPr>
          <w:b/>
        </w:rPr>
        <w:t xml:space="preserve">3. </w:t>
      </w:r>
      <w:r>
        <w:t>скорость движения воздуха</w:t>
      </w:r>
    </w:p>
    <w:p>
      <w:r>
        <w:rPr>
          <w:b/>
        </w:rPr>
        <w:t xml:space="preserve">3. </w:t>
      </w:r>
      <w:r>
        <w:t>интенсивность и экспозиционная доза теплового облучения; (В редакции Федерального закона от 27.12.2019 № 451-ФЗ) 5) напряженность переменного электрического поля промышленной частоты (50 Герц)</w:t>
      </w:r>
    </w:p>
    <w:p>
      <w:r>
        <w:rPr>
          <w:b/>
        </w:rPr>
        <w:t xml:space="preserve">3. </w:t>
      </w:r>
      <w:r>
        <w:t>напряженность переменного магнитного поля промышленной частоты (50 Герц)</w:t>
      </w:r>
    </w:p>
    <w:p>
      <w:r>
        <w:rPr>
          <w:b/>
        </w:rPr>
        <w:t xml:space="preserve">3. </w:t>
      </w:r>
      <w:r>
        <w:t>напряженность переменного электрического поля электромагнитных излучений радиочастотного диапазона</w:t>
      </w:r>
    </w:p>
    <w:p>
      <w:r>
        <w:rPr>
          <w:b/>
        </w:rPr>
        <w:t xml:space="preserve">3. </w:t>
      </w:r>
      <w:r>
        <w:t>напряженность переменного магнитного поля электромагнитных излучений радиочастотного диапазона</w:t>
      </w:r>
    </w:p>
    <w:p>
      <w:r>
        <w:rPr>
          <w:b/>
        </w:rPr>
        <w:t xml:space="preserve">3. </w:t>
      </w:r>
      <w:r>
        <w:t>напряженность электростатического поля и постоянного магнитного поля</w:t>
      </w:r>
    </w:p>
    <w:p>
      <w:r>
        <w:rPr>
          <w:b/>
        </w:rPr>
        <w:t xml:space="preserve">3. </w:t>
      </w:r>
      <w:r>
        <w:t>интенсивность источников ультрафиолетового излучения в диапазоне длин волн 200 - 400 нанометров</w:t>
      </w:r>
    </w:p>
    <w:p>
      <w:r>
        <w:rPr>
          <w:b/>
        </w:rPr>
        <w:t xml:space="preserve">3. </w:t>
      </w:r>
      <w:r>
        <w:t>энергетическая освещенность в диапазонах длин волн УФ-А ( = 400 - 315 нанометров), УФ-В ( = 315 - 280 нанометров), УФ-С ( = 280 - 200 нанометров)</w:t>
      </w:r>
    </w:p>
    <w:p>
      <w:r>
        <w:rPr>
          <w:b/>
        </w:rPr>
        <w:t xml:space="preserve">3. </w:t>
      </w:r>
      <w:r>
        <w:t>энергетическая экспозиция лазерного излучения</w:t>
      </w:r>
    </w:p>
    <w:p>
      <w:r>
        <w:rPr>
          <w:b/>
        </w:rPr>
        <w:t xml:space="preserve">3. </w:t>
      </w:r>
      <w:r>
        <w:t>мощность амбиентного эквивалента дозы гамма-излучения, рентгеновского и нейтронного излучений</w:t>
      </w:r>
    </w:p>
    <w:p>
      <w:r>
        <w:rPr>
          <w:b/>
        </w:rPr>
        <w:t xml:space="preserve">3. </w:t>
      </w:r>
      <w:r>
        <w:t>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
        <w:rPr>
          <w:b/>
        </w:rPr>
        <w:t xml:space="preserve">3. </w:t>
      </w:r>
      <w:r>
        <w:t>уровень звука</w:t>
      </w:r>
    </w:p>
    <w:p>
      <w:r>
        <w:rPr>
          <w:b/>
        </w:rPr>
        <w:t xml:space="preserve">3. </w:t>
      </w:r>
      <w:r>
        <w:t>общий уровень звукового давления инфразвука</w:t>
      </w:r>
    </w:p>
    <w:p>
      <w:r>
        <w:rPr>
          <w:b/>
        </w:rPr>
        <w:t xml:space="preserve">3. </w:t>
      </w:r>
      <w:r>
        <w:t>ультразвук воздушный</w:t>
      </w:r>
    </w:p>
    <w:p>
      <w:r>
        <w:rPr>
          <w:b/>
        </w:rPr>
        <w:t xml:space="preserve">3. </w:t>
      </w:r>
      <w:r>
        <w:t>вибрация общая и локальная</w:t>
      </w:r>
    </w:p>
    <w:p>
      <w:r>
        <w:rPr>
          <w:b/>
        </w:rPr>
        <w:t xml:space="preserve">3. </w:t>
      </w:r>
      <w:r>
        <w:t>освещенность рабочей поверхности</w:t>
      </w:r>
    </w:p>
    <w:p>
      <w:r>
        <w:rPr>
          <w:b/>
        </w:rPr>
        <w:t xml:space="preserve">3. </w:t>
      </w:r>
      <w:r>
        <w:t>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
    <w:p>
      <w:r>
        <w:rPr>
          <w:b/>
        </w:rPr>
        <w:t xml:space="preserve">3. </w:t>
      </w:r>
      <w:r>
        <w:t>массовая концентрация аэрозолей в воздухе рабочей зоны</w:t>
      </w:r>
    </w:p>
    <w:p>
      <w:r>
        <w:rPr>
          <w:b/>
        </w:rPr>
        <w:t xml:space="preserve">3. </w:t>
      </w:r>
      <w:r>
        <w:t>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
        <w:rPr>
          <w:b/>
        </w:rPr>
        <w:t xml:space="preserve">3. </w:t>
      </w:r>
      <w:r>
        <w:t>напряженность трудового процесса работников, трудовая функция которых:</w:t>
      </w:r>
    </w:p>
    <w:p>
      <w:r>
        <w:rPr>
          <w:b/>
        </w:rPr>
        <w:t xml:space="preserve">3. </w:t>
      </w:r>
      <w:r>
        <w:t>биологические факторы (в соответствии с областью аккредитации испытательной лаборатории (центра)</w:t>
      </w:r>
    </w:p>
    <w:p>
      <w:r>
        <w:rPr>
          <w:b/>
        </w:rPr>
        <w:t xml:space="preserve">3. </w:t>
      </w:r>
      <w:r>
        <w:t>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
        <w:rPr>
          <w:b/>
        </w:rPr>
        <w:t xml:space="preserve">3. </w:t>
      </w:r>
      <w:r>
        <w:t>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
        <w:rPr>
          <w:b/>
        </w:rPr>
        <w:t xml:space="preserve">3. </w:t>
      </w:r>
      <w:r>
        <w:t>связана с длительной работой с оптическими приборами</w:t>
      </w:r>
    </w:p>
    <w:p>
      <w:r>
        <w:rPr>
          <w:b/>
        </w:rPr>
        <w:t xml:space="preserve">3. </w:t>
      </w:r>
      <w:r>
        <w:t>связана с постоянной нагрузкой на голосовой аппарат</w:t>
      </w:r>
    </w:p>
    <w:p>
      <w:r>
        <w:rPr>
          <w:b/>
        </w:rPr>
        <w:t>Статья 14. Классификация условий труда</w:t>
      </w:r>
    </w:p>
    <w:p>
      <w:r>
        <w:rPr>
          <w:b/>
        </w:rPr>
        <w:t xml:space="preserve">1. </w:t>
      </w:r>
      <w:r>
        <w:t>Условия труда по степени вредности и (или) опасности подразделяются на четыре класса - оптимальные, допустимые, вредные и опасные условия труда</w:t>
      </w:r>
    </w:p>
    <w:p>
      <w:r>
        <w:rPr>
          <w:b/>
        </w:rPr>
        <w:t xml:space="preserve">2. </w:t>
      </w:r>
      <w:r>
        <w:t>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уровни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
        <w:rPr>
          <w:b/>
        </w:rPr>
        <w:t xml:space="preserve">3. </w:t>
      </w:r>
      <w:r>
        <w:t>Допустимыми условиями труда (2 класс) являются условия труда, при 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
        <w:rPr>
          <w:b/>
        </w:rPr>
        <w:t xml:space="preserve">4. </w:t>
      </w:r>
      <w:r>
        <w:t>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
        <w:rPr>
          <w:b/>
        </w:rPr>
        <w:t xml:space="preserve">5. </w:t>
      </w:r>
      <w:r>
        <w:t>Опасными условиями труда (4 класс) являются условия труда, при которых на работника воздействуют вредные и (или) опасные 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
        <w:rPr>
          <w:b/>
        </w:rPr>
        <w:t xml:space="preserve">6. </w:t>
      </w:r>
      <w:r>
        <w:t>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с учетом мнения Российской трехсторонней комиссии по регулированию социально-трудовых отношений. (В редакции Федерального закона от 24.07.2023 № 381-ФЗ)</w:t>
      </w:r>
    </w:p>
    <w:p>
      <w:r>
        <w:rPr>
          <w:b/>
        </w:rPr>
        <w:t xml:space="preserve">7. </w:t>
      </w:r>
      <w:r>
        <w:t>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допускается снижение класса (подкласса) условий труда более чем на одну степень в соответствии с методикой, указанной в части 6 настоящей статьи. (В редакции федеральных законов от 01.05.2016 № 136-ФЗ, от 24.07.2023 № 381-ФЗ)</w:t>
      </w:r>
    </w:p>
    <w:p>
      <w:r>
        <w:rPr>
          <w:b/>
        </w:rPr>
        <w:t xml:space="preserve">8. </w:t>
      </w:r>
      <w:r>
        <w:t>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с учетом мнения Российской трехсторонней комиссии по регулированию социально-трудовых отношений. (В редакции Федерального закона от 24.07.2023 № 381-ФЗ)</w:t>
      </w:r>
    </w:p>
    <w:p>
      <w:r>
        <w:rPr>
          <w:b/>
        </w:rPr>
        <w:t xml:space="preserve">9. </w:t>
      </w:r>
      <w:r>
        <w:t>Критерии классификации условий труда на рабочем месте устанавливаются предусмотренной частью 3 статьи 8 настоящего Федерального закона методикой проведения специальной оценки условий труда</w:t>
      </w:r>
    </w:p>
    <w:p>
      <w:r>
        <w:rPr>
          <w:b/>
        </w:rPr>
        <w:t xml:space="preserve">4. </w:t>
      </w:r>
      <w:r>
        <w:t>подкласс 3.1 (вредные условия труда 1 степени) - условия труда, при 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
        <w:rPr>
          <w:b/>
        </w:rPr>
        <w:t xml:space="preserve">4. </w:t>
      </w:r>
      <w:r>
        <w:t>подкласс 3.2 (вредные условия труда 2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
        <w:rPr>
          <w:b/>
        </w:rPr>
        <w:t xml:space="preserve">4. </w:t>
      </w:r>
      <w:r>
        <w:t>подкласс 3.3 (вредные условия труда 3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
        <w:rPr>
          <w:b/>
        </w:rPr>
        <w:t xml:space="preserve">4. </w:t>
      </w:r>
      <w:r>
        <w:t>подкласс 3.4 (вредные условия труда 4 степени) - условия труда, при которых на работника воздействуют вредные и (или) опасные производственные факторы, уровни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
        <w:rPr>
          <w:b/>
        </w:rPr>
        <w:t>Статья 15. Результаты проведения специальной оценки условий труда</w:t>
      </w:r>
    </w:p>
    <w:p>
      <w:r>
        <w:rPr>
          <w:b/>
        </w:rPr>
        <w:t xml:space="preserve">1. </w:t>
      </w:r>
      <w:r>
        <w:t>Организация, проводящая специальную оценку условий труда, составляет отчет о ее проведении, в который включаются следующие результаты проведения специальной оценки условий труда</w:t>
      </w:r>
    </w:p>
    <w:p>
      <w:r>
        <w:rPr>
          <w:b/>
        </w:rPr>
        <w:t xml:space="preserve">11. </w:t>
      </w:r>
      <w:r>
        <w:t>Отчет о проведении специальной оценки условий труда должен содержать идентификационный номер, указанный в части 6 статьи 8 настоящего Федерального закона. (Дополнение частью - Федеральный закон от 27.12.2019 № 451-ФЗ)</w:t>
      </w:r>
    </w:p>
    <w:p>
      <w:r>
        <w:rPr>
          <w:b/>
        </w:rPr>
        <w:t xml:space="preserve">2. </w:t>
      </w:r>
      <w:r>
        <w:t>Отчет о проведении специальной оценки условий труда, составленный на бумажном носителе или в форме электронного документа, подписывается всеми членами комиссии и утверждается председателем комиссии в срок не позднее чем тридцать календарных дней со дня его направления работодателю организацией, проводящей специальную оценку условий труда, путем подписания собственноручной подписью либо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 (В редакции федеральных законов от 27.12.2019 № 451-ФЗ, от 24.07.2023 № 381-ФЗ)</w:t>
      </w:r>
    </w:p>
    <w:p>
      <w:r>
        <w:rPr>
          <w:b/>
        </w:rPr>
        <w:t xml:space="preserve">3. </w:t>
      </w:r>
      <w:r>
        <w:t>Форма отчета о проведении специальной оценки условий труда и инструкция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
        <w:rPr>
          <w:b/>
        </w:rPr>
        <w:t xml:space="preserve">4. </w:t>
      </w:r>
      <w:r>
        <w:t>В отношении рабочих мест, на которых вредные и (или) опасные производственные факторы не идентифицированы, в отчете о проведении специальной оценки условий труда указываются сведения, предусмотренные пунктами 1 - 3, 7 и 9 части 1 настоящей статьи. (В редакции федеральных законов от 01.05.2016 № 136-ФЗ, от 27.12.2019 № 451-ФЗ)</w:t>
      </w:r>
    </w:p>
    <w:p>
      <w:r>
        <w:rPr>
          <w:b/>
        </w:rPr>
        <w:t xml:space="preserve">5. </w:t>
      </w:r>
      <w:r>
        <w:t>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междувахтового отдыха</w:t>
      </w:r>
    </w:p>
    <w:p>
      <w:r>
        <w:rPr>
          <w:b/>
        </w:rPr>
        <w:t xml:space="preserve">51. </w:t>
      </w:r>
      <w:r>
        <w:t>Работодатель в течение трех рабочих дней со дня утверждения отчета о проведении специальной оценки условий труда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При наличии в отчете о проведении специальной оценки условий труда сведений, составляющих государственную или иную охраняемую законом тайну,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 (Дополнение частью - Федеральный закон от 01.05.2016 № 136-ФЗ) (В редакции Федерального закона от 27.12.2019 № 451-ФЗ)</w:t>
      </w:r>
    </w:p>
    <w:p>
      <w:r>
        <w:rPr>
          <w:b/>
        </w:rPr>
        <w:t xml:space="preserve">6. </w:t>
      </w:r>
      <w:r>
        <w:t>Работодатель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r>
        <w:rPr>
          <w:b/>
        </w:rPr>
        <w:t xml:space="preserve">1. </w:t>
      </w:r>
      <w:r>
        <w:t>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настоящего Федерального закона требованиям</w:t>
      </w:r>
    </w:p>
    <w:p>
      <w:r>
        <w:rPr>
          <w:b/>
        </w:rPr>
        <w:t xml:space="preserve">1. </w:t>
      </w:r>
      <w:r>
        <w:t>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
        <w:rPr>
          <w:b/>
        </w:rPr>
        <w:t xml:space="preserve">1. </w:t>
      </w:r>
      <w:r>
        <w:t>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
        <w:rPr>
          <w:b/>
        </w:rPr>
        <w:t xml:space="preserve">1. </w:t>
      </w:r>
      <w:r>
        <w:t>протоколы проведения исследований (испытаний) и измерений идентифицированных вредных и (или) опасных производственных факторов</w:t>
      </w:r>
    </w:p>
    <w:p>
      <w:r>
        <w:rPr>
          <w:b/>
        </w:rPr>
        <w:t xml:space="preserve">1. </w:t>
      </w:r>
      <w:r>
        <w:t>протокол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 (В редакции Федерального закона от 01.05.2016 № 136-ФЗ) 6) протокол комиссии, содержащий решение о невозможности проведения исследований (испытаний) и измерений по основанию, указанному в части 9 статьи 12 настоящего Федерального закона (при наличии такого решения)</w:t>
      </w:r>
    </w:p>
    <w:p>
      <w:r>
        <w:rPr>
          <w:b/>
        </w:rPr>
        <w:t xml:space="preserve">1. </w:t>
      </w:r>
      <w:r>
        <w:t>сводная ведомость специальной оценки условий труда</w:t>
      </w:r>
    </w:p>
    <w:p>
      <w:r>
        <w:rPr>
          <w:b/>
        </w:rPr>
        <w:t xml:space="preserve">1. </w:t>
      </w:r>
      <w:r>
        <w:t>перечень мероприятий по улучшению условий и охраны труда работников, на рабочих местах которых проводилась специальная оценка условий труда</w:t>
      </w:r>
    </w:p>
    <w:p>
      <w:r>
        <w:rPr>
          <w:b/>
        </w:rPr>
        <w:t xml:space="preserve">1. </w:t>
      </w:r>
      <w:r>
        <w:t>заключения эксперта организации, проводящей специальную оценку условий труда</w:t>
      </w:r>
    </w:p>
    <w:p>
      <w:r>
        <w:rPr>
          <w:b/>
        </w:rPr>
        <w:t xml:space="preserve">1. </w:t>
      </w:r>
      <w:r>
        <w:t>замечания и возражения работника относительно результатов специальной оценки условий труда, проведенной на его рабочем месте, представленные в письменном виде в соответствии с пунктом 4 части 1 статьи 5 настоящего Федерального закона (при наличии). (Дополнение пунктом - Федеральный закон от 27.12.2019 № 451-ФЗ)</w:t>
      </w:r>
    </w:p>
    <w:p>
      <w:r>
        <w:rPr>
          <w:b/>
        </w:rPr>
        <w:t>Статья 16. Особенности проведения специальной оценки условий труда на отдельных рабочих местах</w:t>
      </w:r>
    </w:p>
    <w:p>
      <w:r>
        <w:rPr>
          <w:b/>
        </w:rPr>
        <w:t xml:space="preserve">1. </w:t>
      </w:r>
      <w:r>
        <w:t>При выявлении аналогичных рабочих мест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
        <w:rPr>
          <w:b/>
        </w:rPr>
        <w:t xml:space="preserve">2. </w:t>
      </w:r>
      <w:r>
        <w:t>На аналогичные рабочие места заполняется одна карта специальной оценки условий труда</w:t>
      </w:r>
    </w:p>
    <w:p>
      <w:r>
        <w:rPr>
          <w:b/>
        </w:rPr>
        <w:t xml:space="preserve">3. </w:t>
      </w:r>
      <w:r>
        <w:t>В отношении аналогичных рабочих мест разрабатывается единый перечень мероприятий по улучшению условий и охраны труда работников</w:t>
      </w:r>
    </w:p>
    <w:p>
      <w:r>
        <w:rPr>
          <w:b/>
        </w:rPr>
        <w:t xml:space="preserve">4. </w:t>
      </w:r>
      <w:r>
        <w:t>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локальных нормативных актов, путем опроса работников и их непосредственных руководителей, а также путем хронометрирования</w:t>
      </w:r>
    </w:p>
    <w:p>
      <w:r>
        <w:rPr>
          <w:b/>
        </w:rPr>
        <w:t xml:space="preserve">5. </w:t>
      </w:r>
      <w:r>
        <w:t>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статьей 9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r>
        <w:rPr>
          <w:b/>
        </w:rPr>
        <w:t>Статья 17. Проведение внеплановой специальной оценки условий труда</w:t>
      </w:r>
    </w:p>
    <w:p>
      <w:r>
        <w:rPr>
          <w:b/>
        </w:rPr>
        <w:t xml:space="preserve">1. </w:t>
      </w:r>
      <w:r>
        <w:t>Внеплановая специальная оценка условий труда должна проводиться в следующих случаях</w:t>
      </w:r>
    </w:p>
    <w:p>
      <w:r>
        <w:rPr>
          <w:b/>
        </w:rPr>
        <w:t xml:space="preserve">2. </w:t>
      </w:r>
      <w:r>
        <w:t>Внеплановая специальная оценка условий труда проводится на соответствующих рабочих местах в течение двенадцати месяцев со дня наступления случаев, указанных в пунктах 1 и 3 части 1 настоящей статьи, и в течение шести месяцев со дня наступления случаев, указанных в пунктах 2, 4 - 7 части 1 настоящей статьи. (В редакции Федерального закона от 01.05.2016 № 136-ФЗ)</w:t>
      </w:r>
    </w:p>
    <w:p>
      <w:r>
        <w:rPr>
          <w:b/>
        </w:rPr>
        <w:t xml:space="preserve">3. </w:t>
      </w:r>
      <w:r>
        <w:t>В случае изменения имени, фамилии или отчества (при наличии) работодателя - индивидуального предпринимателя, реорганизации работодателя - юридического лица или изменения наименования рабочего места, не повлекших за собой наступления оснований для проведения внеплановой специальной оценки условий труда, предусмотренных пунктами 3 - 5 и 7 части 1 настоящей статьи, внеплановая специальная оценка условий труда может не проводиться. Решение о непроведении внеплановой специальной оценки условий труда должно приниматься комиссией. (Дополнение частью - Федеральный закон от 01.05.2016 № 136-ФЗ)</w:t>
      </w:r>
    </w:p>
    <w:p>
      <w:r>
        <w:rPr>
          <w:b/>
        </w:rPr>
        <w:t xml:space="preserve">4. </w:t>
      </w:r>
      <w:r>
        <w:t>В случае проведения внеплановой специальной оценки условий труда, предусмотренном пунктом 2 части 1 настоящей статьи, на период до утверждения отчета о ее проведении не допускается ухудшение положения работников, занятых на рабочих местах, в отношении которых проводится внеплановая специальная оценка условий труда, в части предоставляемых им гарантий и компенсаций за работу с вредными и (или) опасными условиями труда по сравнению с их положением до проведения специальной оценки условий труда, результаты которой получены с нарушениями требований настоящего Федерального закона. (Дополнение частью - Федеральный закон от 01.05.2016 № 136-ФЗ)</w:t>
      </w:r>
    </w:p>
    <w:p>
      <w:r>
        <w:rPr>
          <w:b/>
        </w:rPr>
        <w:t xml:space="preserve">1. </w:t>
      </w:r>
      <w:r>
        <w:t>ввод в эксплуатацию вновь организованных рабочих мест</w:t>
      </w:r>
    </w:p>
    <w:p>
      <w:r>
        <w:rPr>
          <w:b/>
        </w:rPr>
        <w:t xml:space="preserve">1. </w:t>
      </w:r>
      <w:r>
        <w:t>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 или государственных нормативных требований охраны труда, содержащихся в федеральных законах и иных нормативных правовых актах Российской Федерации; (В редакции федеральных законов от 01.05.2016 № 136-ФЗ, от 24.07.2023 № 381-ФЗ) 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
        <w:rPr>
          <w:b/>
        </w:rPr>
        <w:t xml:space="preserve">1. </w:t>
      </w:r>
      <w:r>
        <w:t>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
        <w:rPr>
          <w:b/>
        </w:rPr>
        <w:t xml:space="preserve">1. </w:t>
      </w:r>
      <w:r>
        <w:t>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
        <w:rPr>
          <w:b/>
        </w:rPr>
        <w:t xml:space="preserve">1. </w:t>
      </w:r>
      <w:r>
        <w:t>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
        <w:rPr>
          <w:b/>
        </w:rPr>
        <w:t xml:space="preserve">1. </w:t>
      </w:r>
      <w:r>
        <w:t>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 в том числе подготовленных по замечаниям и возражениям работника относительно результатов специальной оценки условий труда, проведенной на его рабочем месте, представленных в соответствии с пунктом 4 части 1 статьи 5 настоящего Федерального закона в письменном виде в выборный орган первичной профсоюзной организации или иной представительный орган работников. (В редакции Федерального закона от 27.12.2019 № 451-ФЗ)</w:t>
      </w:r>
    </w:p>
    <w:p>
      <w:r>
        <w:rPr>
          <w:b/>
        </w:rPr>
        <w:t>Статья 18. Федеральная государственная информационная система учета результатов проведения специальной оценки условий труда</w:t>
      </w:r>
    </w:p>
    <w:p>
      <w:r>
        <w:rPr>
          <w:b/>
        </w:rPr>
        <w:t xml:space="preserve">1. </w:t>
      </w:r>
      <w:r>
        <w:t>Сведения о результатах проведения специальной оценки условий труда, в том числе в отношении рабочих мест, условия труда на которых декларируются как соответствующие государственным нормативным требованиям охраны труда, подлежат передаче в информационную систему учета,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 Обязанность по передаче результатов проведения специальной оценки условий труда возлагается на организацию, проводящую специальную оценку условий труда. (В редакции федеральных законов от 01.05.2016 № 136-ФЗ, от 27.12.2019 № 451-ФЗ)</w:t>
      </w:r>
    </w:p>
    <w:p>
      <w:r>
        <w:rPr>
          <w:b/>
        </w:rPr>
        <w:t xml:space="preserve">2. </w:t>
      </w:r>
      <w:r>
        <w:t>В информационной системе учета объектами учета являются следующие сведения</w:t>
      </w:r>
    </w:p>
    <w:p>
      <w:r>
        <w:rPr>
          <w:b/>
        </w:rPr>
        <w:t xml:space="preserve">3. </w:t>
      </w:r>
      <w:r>
        <w:t>Организация, проводящая специальную оценку условий труда, в течение десяти рабочих дней со дня утверждения отчета о ее проведении передает в информационную систему учета в форме электронного документа, подписанного усиленной квалифицированной электронной подписью, сведения, предусмотренные частью 2 настоящей статьи. Указанная организация в течение трех рабочих дней со дня внесения в информационную систему учета сведений обязана уведомить работодателя об этом на бумажном носителе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с приложением копий подтверждающих документов, а также направить работодателю в форме электронного документа переданные в информационную систему учета сведения, предусмотренные частью 2 настоящей статьи. (В редакции федеральных законов от 27.12.2019 № 451-ФЗ, от 24.07.2023 № 381-ФЗ)</w:t>
      </w:r>
    </w:p>
    <w:p>
      <w:r>
        <w:rPr>
          <w:b/>
        </w:rPr>
        <w:t xml:space="preserve">4. </w:t>
      </w:r>
      <w:r>
        <w:t>В случае невыполнения организацией, проводящей специальную оценку условий труда, обязанностей, предусмотренных частями 1 и 3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указанных в части 2 настоящей статьи. (В редакции федеральных законов от 27.12.2019 № 451-ФЗ, от 24.07.2023 № 381-ФЗ)</w:t>
      </w:r>
    </w:p>
    <w:p>
      <w:r>
        <w:rPr>
          <w:b/>
        </w:rPr>
        <w:t xml:space="preserve">5. </w:t>
      </w:r>
      <w:r>
        <w:t>В случае, указанном в части 4 настоящей статьи,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усиленной квалифицированной электронной подписью, сведения в отношении объектов учета, указанных в части 2 настоящей статьи. (В редакции федеральных законов от 27.12.2019 № 451-ФЗ, от 24.07.2023 № 381-ФЗ)</w:t>
      </w:r>
    </w:p>
    <w:p>
      <w:r>
        <w:rPr>
          <w:b/>
        </w:rPr>
        <w:t xml:space="preserve">6. </w:t>
      </w:r>
      <w:r>
        <w:t>Сведения, содержащиеся в информационной системе учета, используются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налоговыми органами, а также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органами исполнительной власти субъектов Российской Федерации в области охраны труда и страховщиками в целях, указанных в статье 7 настоящего Федерального закона. (В редакции федеральных законов от 27.12.2019 № 451-ФЗ, от 24.07.2023 № 381-ФЗ)</w:t>
      </w:r>
    </w:p>
    <w:p>
      <w:r>
        <w:rPr>
          <w:b/>
        </w:rPr>
        <w:t xml:space="preserve">7. </w:t>
      </w:r>
      <w:r>
        <w:t>Порядок формирования, хранения и использования сведений, содержащихся в информационной системе учета, в том числе порядок присвоения идентификационного номера специальной оценке условий труда,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редакции Федерального закона от 27.12.2019 № 451-ФЗ)</w:t>
      </w:r>
    </w:p>
    <w:p>
      <w:r>
        <w:rPr>
          <w:b/>
        </w:rPr>
        <w:t xml:space="preserve">8. </w:t>
      </w:r>
      <w:r>
        <w:t>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r>
        <w:rPr>
          <w:b/>
        </w:rPr>
        <w:t xml:space="preserve">9. </w:t>
      </w:r>
      <w:r>
        <w:t>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
        <w:rPr>
          <w:b/>
        </w:rPr>
        <w:t xml:space="preserve">2. </w:t>
      </w:r>
      <w:r>
        <w:t>в отношении работодателя:</w:t>
      </w:r>
    </w:p>
    <w:p>
      <w:r>
        <w:rPr>
          <w:b/>
        </w:rPr>
        <w:t xml:space="preserve">2. </w:t>
      </w:r>
      <w:r>
        <w:t>в отношении рабочего места:</w:t>
      </w:r>
    </w:p>
    <w:p>
      <w:r>
        <w:rPr>
          <w:b/>
        </w:rPr>
        <w:t xml:space="preserve">2. </w:t>
      </w:r>
      <w:r>
        <w:t>полное наименование</w:t>
      </w:r>
    </w:p>
    <w:p>
      <w:r>
        <w:rPr>
          <w:b/>
        </w:rPr>
        <w:t xml:space="preserve">2. </w:t>
      </w:r>
      <w:r>
        <w:t>место нахождения и место осуществления деятельности</w:t>
      </w:r>
    </w:p>
    <w:p>
      <w:r>
        <w:rPr>
          <w:b/>
        </w:rPr>
        <w:t xml:space="preserve">2. </w:t>
      </w:r>
      <w:r>
        <w:t>идентификационный номер налогоплательщика; в1) код причины постановки на учет в налоговом органе; (Дополнение подпунктом - Федеральный закон от 27.12.2019 № 451-ФЗ)</w:t>
      </w:r>
    </w:p>
    <w:p>
      <w:r>
        <w:rPr>
          <w:b/>
        </w:rPr>
        <w:t xml:space="preserve">2. </w:t>
      </w:r>
      <w:r>
        <w:t>основной государственный регистрационный номер</w:t>
      </w:r>
    </w:p>
    <w:p>
      <w:r>
        <w:rPr>
          <w:b/>
        </w:rPr>
        <w:t xml:space="preserve">2. </w:t>
      </w:r>
      <w:r>
        <w:t>код по Общероссийскому классификатору видов экономической деятельности</w:t>
      </w:r>
    </w:p>
    <w:p>
      <w:r>
        <w:rPr>
          <w:b/>
        </w:rPr>
        <w:t xml:space="preserve">2. </w:t>
      </w:r>
      <w:r>
        <w:t>количество рабочих мест</w:t>
      </w:r>
    </w:p>
    <w:p>
      <w:r>
        <w:rPr>
          <w:b/>
        </w:rPr>
        <w:t xml:space="preserve">2. </w:t>
      </w:r>
      <w:r>
        <w:t>количество рабочих мест, на которых проведена специальная оценка условий труда</w:t>
      </w:r>
    </w:p>
    <w:p>
      <w:r>
        <w:rPr>
          <w:b/>
        </w:rPr>
        <w:t xml:space="preserve">2. </w:t>
      </w:r>
      <w:r>
        <w:t>распределение рабочих мест по классам (подклассам) условий труда</w:t>
      </w:r>
    </w:p>
    <w:p>
      <w:r>
        <w:rPr>
          <w:b/>
        </w:rPr>
        <w:t xml:space="preserve">2. </w:t>
      </w:r>
      <w:r>
        <w:t>индивидуальный номер рабочего места, который при внеплановой и (или) повторной специальной оценке условий труда должен полностью совпадать с первоначально указанным для данного рабочего места; (В редакции Федерального закона от 27.12.2019 № 451-ФЗ)</w:t>
      </w:r>
    </w:p>
    <w:p>
      <w:r>
        <w:rPr>
          <w:b/>
        </w:rPr>
        <w:t xml:space="preserve">2. </w:t>
      </w:r>
      <w:r>
        <w:t>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w:t>
      </w:r>
    </w:p>
    <w:p>
      <w:r>
        <w:rPr>
          <w:b/>
        </w:rPr>
        <w:t xml:space="preserve">2. </w:t>
      </w:r>
      <w:r>
        <w:t>страховой номер индивидуального лицевого счета работника или работников, занятых на данном рабочем месте</w:t>
      </w:r>
    </w:p>
    <w:p>
      <w:r>
        <w:rPr>
          <w:b/>
        </w:rPr>
        <w:t xml:space="preserve">2. </w:t>
      </w:r>
      <w:r>
        <w:t>численность работников, занятых на данном рабочем месте</w:t>
      </w:r>
    </w:p>
    <w:p>
      <w:r>
        <w:rPr>
          <w:b/>
        </w:rPr>
        <w:t xml:space="preserve">2. </w:t>
      </w:r>
      <w:r>
        <w:t>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 и сведений о снижении класса (подкласса) условий труда на основании оценки эффективности средств индивидуальной защиты, включая реквизиты протокола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 (В редакции Федерального закона от 01.05.2016 № 136-ФЗ)</w:t>
      </w:r>
    </w:p>
    <w:p>
      <w:r>
        <w:rPr>
          <w:b/>
        </w:rPr>
        <w:t xml:space="preserve">2. </w:t>
      </w:r>
      <w:r>
        <w:t>основание для формирования прав работников, занятых на данном рабочем месте, на досрочное назначение страховой пенсии по старости (при наличии таких прав); (В редакции Федерального закона от 01.05.2016 № 136-ФЗ)</w:t>
      </w:r>
    </w:p>
    <w:p>
      <w:r>
        <w:rPr>
          <w:b/>
        </w:rPr>
        <w:t xml:space="preserve">2. </w:t>
      </w:r>
      <w:r>
        <w:t>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данном рабочем месте</w:t>
      </w:r>
    </w:p>
    <w:p>
      <w:r>
        <w:rPr>
          <w:b/>
        </w:rPr>
        <w:t xml:space="preserve">2. </w:t>
      </w:r>
      <w:r>
        <w:t>сведения о качестве результатов проведения специальной оценки условий труда (соответствие или несоответствие результатов проведения специальной оценки условий труда требованиям настоящего Федерального закона в случае проведения экспертизы качества специальной оценки условий труда)</w:t>
      </w:r>
    </w:p>
    <w:p>
      <w:r>
        <w:rPr>
          <w:b/>
        </w:rPr>
        <w:t xml:space="preserve">2. </w:t>
      </w:r>
      <w:r>
        <w:t>сведения о принятии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решения о прекращении действия декларации соответствия условий труда государственным нормативным требованиям охраны труда; (Дополнение подпунктом - Федеральный закон от 01.05.2016 № 136-ФЗ) (В редакции Федерального закона от 24.07.2023 № 381-ФЗ) 3) в отношении организации, проводившей специальную оценку условий труда:</w:t>
      </w:r>
    </w:p>
    <w:p>
      <w:r>
        <w:rPr>
          <w:b/>
        </w:rPr>
        <w:t xml:space="preserve">2. </w:t>
      </w:r>
      <w:r>
        <w:t>полное наименование</w:t>
      </w:r>
    </w:p>
    <w:p>
      <w:r>
        <w:rPr>
          <w:b/>
        </w:rPr>
        <w:t xml:space="preserve">2. </w:t>
      </w:r>
      <w:r>
        <w:t>регистрационный номер записи в реестре организаций, проводящих специальную оценку условий труда</w:t>
      </w:r>
    </w:p>
    <w:p>
      <w:r>
        <w:rPr>
          <w:b/>
        </w:rPr>
        <w:t xml:space="preserve">2. </w:t>
      </w:r>
      <w:r>
        <w:t>идентификационный номер налогоплательщика</w:t>
      </w:r>
    </w:p>
    <w:p>
      <w:r>
        <w:rPr>
          <w:b/>
        </w:rPr>
        <w:t xml:space="preserve">2. </w:t>
      </w:r>
      <w:r>
        <w:t>основной государственный регистрационный номер</w:t>
      </w:r>
    </w:p>
    <w:p>
      <w:r>
        <w:rPr>
          <w:b/>
        </w:rPr>
        <w:t xml:space="preserve">2. </w:t>
      </w:r>
      <w:r>
        <w:t>сведения об аккредитации испытательной лаборатории (центра) в национальной системе аккредитации, в том числе уникальный номер записи об аккредитации испытательной лаборатории (центра) в реестре аккредитованных лиц; (В редакции Федерального закона от 24.07.2023 № 381-ФЗ)</w:t>
      </w:r>
    </w:p>
    <w:p>
      <w:r>
        <w:rPr>
          <w:b/>
        </w:rPr>
        <w:t xml:space="preserve">2. </w:t>
      </w:r>
      <w:r>
        <w:t>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
        <w:rPr>
          <w:b/>
        </w:rPr>
        <w:t xml:space="preserve">2. </w:t>
      </w:r>
      <w:r>
        <w:t>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
        <w:rPr>
          <w:b/>
        </w:rPr>
        <w:t xml:space="preserve">2. </w:t>
      </w:r>
      <w:r>
        <w:t>сведения, предусмотренные частью 11 статьи 19 настоящего Федерального закона. (Дополнение подпунктом - Федеральный закон от 24.07.2023 № 381-ФЗ)</w:t>
      </w:r>
    </w:p>
    <w:p>
      <w:pPr>
        <w:pStyle w:val="Heading3"/>
      </w:pPr>
      <w:r>
        <w:t>Организации, проводящие специальную оценку условий труда, и эксперты организаций, проводящих специальную оценку условий труда</w:t>
      </w:r>
    </w:p>
    <w:p>
      <w:r>
        <w:rPr>
          <w:b/>
        </w:rPr>
        <w:t>Статья 19. Организация, проводящая специальную оценку условий труда</w:t>
      </w:r>
    </w:p>
    <w:p>
      <w:r>
        <w:rPr>
          <w:b/>
        </w:rPr>
        <w:t xml:space="preserve">1. </w:t>
      </w:r>
      <w:r>
        <w:t>Организация, проводящая специальную оценку условий труда, должна соответствовать следующим требованиям</w:t>
      </w:r>
    </w:p>
    <w:p>
      <w:r>
        <w:rPr>
          <w:b/>
        </w:rPr>
        <w:t xml:space="preserve">11. </w:t>
      </w:r>
      <w:r>
        <w:t>В случае изменения состава экспертов, прошедших аттестацию на право выполнения работ по специальной оценке условий труда, организация, проводящая специальную оценку условий труда, в течение десяти рабочих дней со дня такого изменения направляет соответствующие сведения посредством информационной системы учета в форме электронного документа, подписанного усиленной квалифицированной электронной подписью, с приложением копий подтверждающих документов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(Дополнение частью - Федеральный закон от 27.12.2019 № 451-ФЗ) (В редакции Федерального закона от 24.07.2023 № 381-ФЗ)</w:t>
      </w:r>
    </w:p>
    <w:p>
      <w:r>
        <w:rPr>
          <w:b/>
        </w:rPr>
        <w:t xml:space="preserve">12. </w:t>
      </w:r>
      <w:r>
        <w:t>Информация о сокращении в установленном порядке области аккредитации испытательной лаборатории (центра), являющейся структурным подразделением организации, проводящей специальную оценку условий труда, направляется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национальным органом по аккредитации с использованием системы межведомственного электронного взаимодействия в порядке, установленном Правительством Российской Федерации. (Дополнение частью - Федеральный закон от 27.12.2019 № 451-ФЗ) (В редакции Федерального закона от 24.07.2023 № 381-ФЗ)</w:t>
      </w:r>
    </w:p>
    <w:p>
      <w:r>
        <w:rPr>
          <w:b/>
        </w:rPr>
        <w:t xml:space="preserve">13. </w:t>
      </w:r>
      <w:r>
        <w:t>В случае выявления фактов несоблюдения требований, установленных частью 4 статьи 12 настоящего Федерального закона и частью 1 настоящей статьи, деятельность организации, проводящей специальную оценку условий труда, приостанавливается до момента устранения выявленных нарушений и представления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копий документов, подтверждающих устранение выявленных нарушений. (Дополнение частью - Федеральный закон от 27.12.2019 № 451-ФЗ)</w:t>
      </w:r>
    </w:p>
    <w:p>
      <w:r>
        <w:rPr>
          <w:b/>
        </w:rPr>
        <w:t xml:space="preserve">2. </w:t>
      </w:r>
      <w:r>
        <w:t>Организация, проводящая специальную оценку условий труда, вправе проводить исследования (испытания) и измерения вредных и (или) опасных факторов производственной среды и трудового процесса, предусмотренных пунктами 12 - 14 и 24 части 3 статьи 13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 исследований (испытаний) и измерений данных факторов испытательные лаборатории (центры), аккредитованные национальным органом по аккредитации в соответствии с законодательством Российской Федерации об аккредитации в национальной системе аккредитации. (В редакции Федерального закона от 23.06.2014 № 160-ФЗ)</w:t>
      </w:r>
    </w:p>
    <w:p>
      <w:r>
        <w:rPr>
          <w:b/>
        </w:rPr>
        <w:t xml:space="preserve">3. </w:t>
      </w:r>
      <w:r>
        <w:t>Порядок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r>
        <w:rPr>
          <w:b/>
        </w:rPr>
        <w:t xml:space="preserve">1. </w:t>
      </w:r>
      <w:r>
        <w:t>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
        <w:rPr>
          <w:b/>
        </w:rPr>
        <w:t xml:space="preserve">1. </w:t>
      </w:r>
      <w:r>
        <w:t>наличие в организации не менее пяти экспертов, работающих по трудовому договору и прошедших аттестацию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общая гигиена, гигиена труда, санитарно-гигиенические лабораторные исследования; (В редакции федеральных законов от 01.05.2016 № 136-ФЗ, от 24.07.2023 № 381-ФЗ) 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пунктами 1 - 11 и 15 - 23 части 3 статьи 13 настоящего Федерального закона, с учетом требований, установленных частью 4 статьи 12 настоящего Федерального закона. (В редакции федеральных законов от 23.06.2014 № 160-ФЗ, от 27.12.2019 № 451-ФЗ)</w:t>
      </w:r>
    </w:p>
    <w:p>
      <w:r>
        <w:rPr>
          <w:b/>
        </w:rPr>
        <w:t>Статья 20. Эксперты организаций, проводящих специальную оценку условий труда</w:t>
      </w:r>
    </w:p>
    <w:p>
      <w:r>
        <w:rPr>
          <w:b/>
        </w:rPr>
        <w:t xml:space="preserve">1. </w:t>
      </w:r>
      <w:r>
        <w:t>К трудовой деятельности в качестве экспертов организации, проводящей специальную оценку условий труда, допускаются лица, которые прошли аттестацию на право выполнения работ по специальной оценке условий труда и сведения о которых внесены в реестр экспертов организаций, проводящих специальную оценку условий труда, что подтверждается сертификатом эксперта (выпиской из реестра экспертов организаций, проводящих специальную оценку условий труда), который формируется в автоматическом режиме средствами информационной системы учета и удостоверяет право выполнения работ по специальной оценке условий труда на дату его формирования. (В редакции Федерального закона от 24.07.2023 № 381-ФЗ)</w:t>
      </w:r>
    </w:p>
    <w:p>
      <w:r>
        <w:rPr>
          <w:b/>
        </w:rPr>
        <w:t xml:space="preserve">2. </w:t>
      </w:r>
      <w:r>
        <w:t>Аттестация на право выполнения работ по специальной оценке условий труда, аннулирование такой аттестации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порядке, установленном Правительством Российской Федерации. (В редакции Федерального закона от 24.07.2023 № 381-ФЗ)</w:t>
      </w:r>
    </w:p>
    <w:p>
      <w:r>
        <w:rPr>
          <w:b/>
        </w:rPr>
        <w:t xml:space="preserve">3. </w:t>
      </w:r>
      <w:r>
        <w:t>К аттестации допускаются лица, соответствующие следующим требованиям: (В редакции Федерального закона от 24.07.2023 № 381-ФЗ) 1) наличие высшего образования;</w:t>
      </w:r>
    </w:p>
    <w:p>
      <w:r>
        <w:rPr>
          <w:b/>
        </w:rPr>
        <w:t xml:space="preserve">4. </w:t>
      </w:r>
      <w:r>
        <w:t>(Часть утратила силу - Федеральный закон от 24.07.2023 № 381-ФЗ)</w:t>
      </w:r>
    </w:p>
    <w:p>
      <w:r>
        <w:rPr>
          <w:b/>
        </w:rPr>
        <w:t xml:space="preserve">3. </w:t>
      </w:r>
      <w:r>
        <w:t>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r>
        <w:rPr>
          <w:b/>
        </w:rPr>
        <w:t xml:space="preserve">3. </w:t>
      </w:r>
      <w:r>
        <w:t>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r>
        <w:rPr>
          <w:b/>
        </w:rPr>
        <w:t>Статья 21. Реестр организаций, проводящих специальную оценку условий труда, и реестр экспертов организаций, проводящих специальную оценку условий труда</w:t>
      </w:r>
    </w:p>
    <w:p>
      <w:r>
        <w:rPr>
          <w:b/>
        </w:rPr>
        <w:t xml:space="preserve">1. </w:t>
      </w:r>
      <w: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 реестр организаций), и реестра экспертов организаций, проводящих специальную оценку условий труда (далее - реестр экспертов)</w:t>
      </w:r>
    </w:p>
    <w:p>
      <w:r>
        <w:rPr>
          <w:b/>
        </w:rPr>
        <w:t xml:space="preserve">2. </w:t>
      </w:r>
      <w:r>
        <w:t>Порядок формирования и ведения реестра организаций устанавливается Правительством Российской Федерации</w:t>
      </w:r>
    </w:p>
    <w:p>
      <w:r>
        <w:rPr>
          <w:b/>
        </w:rPr>
        <w:t xml:space="preserve">3. </w:t>
      </w:r>
      <w:r>
        <w:t>Порядок формирования и ведения реестра экспертов, в том числе порядок внесения записи об аттестации или о ее аннулировании, а также форма сертификата эксперта (выписки из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редакции Федерального закона от 24.07.2023 № 381-ФЗ)</w:t>
      </w:r>
    </w:p>
    <w:p>
      <w:r>
        <w:rPr>
          <w:b/>
        </w:rPr>
        <w:t xml:space="preserve">4. </w:t>
      </w:r>
      <w:r>
        <w:t>В реестр организаций вносятся следующие сведения</w:t>
      </w:r>
    </w:p>
    <w:p>
      <w:r>
        <w:rPr>
          <w:b/>
        </w:rPr>
        <w:t xml:space="preserve">5. </w:t>
      </w:r>
      <w:r>
        <w:t>В реестр экспертов вносятся следующие сведения</w:t>
      </w:r>
    </w:p>
    <w:p>
      <w:r>
        <w:rPr>
          <w:b/>
        </w:rPr>
        <w:t xml:space="preserve">6. </w:t>
      </w:r>
      <w:r>
        <w:t>Сведения, указанные в частях 4 и 5 настоящей статьи,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
    <w:p>
      <w:r>
        <w:rPr>
          <w:b/>
        </w:rPr>
        <w:t xml:space="preserve">4. </w:t>
      </w:r>
      <w:r>
        <w:t>полное наименование организации, место ее нахождения, наименования и места нахождения филиалов и представительств организации (при наличии); (В редакции Федерального закона от 01.05.2016 № 136-ФЗ) 2) идентификационный номер налогоплательщика</w:t>
      </w:r>
    </w:p>
    <w:p>
      <w:r>
        <w:rPr>
          <w:b/>
        </w:rPr>
        <w:t xml:space="preserve">4. </w:t>
      </w:r>
      <w:r>
        <w:t>основной государственный регистрационный номер</w:t>
      </w:r>
    </w:p>
    <w:p>
      <w:r>
        <w:rPr>
          <w:b/>
        </w:rPr>
        <w:t xml:space="preserve">4. </w:t>
      </w:r>
      <w:r>
        <w:t>регистрационный номер записи в реестре организаций</w:t>
      </w:r>
    </w:p>
    <w:p>
      <w:r>
        <w:rPr>
          <w:b/>
        </w:rPr>
        <w:t xml:space="preserve">4. </w:t>
      </w:r>
      <w:r>
        <w:t>дата внесения сведений об организации в реестр организаций</w:t>
      </w:r>
    </w:p>
    <w:p>
      <w:r>
        <w:rPr>
          <w:b/>
        </w:rPr>
        <w:t xml:space="preserve">4. </w:t>
      </w:r>
      <w:r>
        <w:t>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r>
        <w:rPr>
          <w:b/>
        </w:rPr>
        <w:t xml:space="preserve">4. </w:t>
      </w:r>
      <w:r>
        <w:t>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r>
        <w:rPr>
          <w:b/>
        </w:rPr>
        <w:t xml:space="preserve">4. </w:t>
      </w:r>
      <w:r>
        <w:t>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r>
        <w:rPr>
          <w:b/>
        </w:rPr>
        <w:t xml:space="preserve">5. </w:t>
      </w:r>
      <w:r>
        <w:t>фамилия, имя, отчество (при наличии) эксперта</w:t>
      </w:r>
    </w:p>
    <w:p>
      <w:r>
        <w:rPr>
          <w:b/>
        </w:rPr>
        <w:t xml:space="preserve">5. </w:t>
      </w:r>
      <w:r>
        <w:t>уникальный номер записи об аттестации в реестре экспертов, дата ее внесения, дата окончания срока действия аттестации; (В редакции Федерального закона от 24.07.2023 № 381-ФЗ) 3) область или области деятельности, в рамках которых эксперт может выполнять работы по проведению специальной оценки условий труда</w:t>
      </w:r>
    </w:p>
    <w:p>
      <w:r>
        <w:rPr>
          <w:b/>
        </w:rPr>
        <w:t xml:space="preserve">5. </w:t>
      </w:r>
      <w:r>
        <w:t>дата аннулирования аттестации. (В редакции Федерального закона от 24.07.2023 № 381-ФЗ)</w:t>
      </w:r>
    </w:p>
    <w:p>
      <w:r>
        <w:rPr>
          <w:b/>
        </w:rPr>
        <w:t>Статья 22. Независимость организаций, проводящих специальную оценку условий труда, и экспертов организаций, проводящих специальную оценку условий труда</w:t>
      </w:r>
    </w:p>
    <w:p>
      <w:r>
        <w:rPr>
          <w:b/>
        </w:rPr>
        <w:t xml:space="preserve">1. </w:t>
      </w:r>
      <w:r>
        <w:t>Организации, проводящие специальную оценку условий труда, и эксперты организаций, проводящих специальную оценку условий труда, независимы и руководствуются в своей деятельности исключительно требованиями Трудового кодекса Российской Федерации, настоящего Федерального закона, других федеральных законов и иных нормативных правовых актов Российской Федерации, регулирующих специальную оценку условий труда</w:t>
      </w:r>
    </w:p>
    <w:p>
      <w:r>
        <w:rPr>
          <w:b/>
        </w:rPr>
        <w:t xml:space="preserve">2. </w:t>
      </w:r>
      <w:r>
        <w:t>Специальная оценка условий труда не может проводиться</w:t>
      </w:r>
    </w:p>
    <w:p>
      <w:r>
        <w:rPr>
          <w:b/>
        </w:rPr>
        <w:t xml:space="preserve">3. </w:t>
      </w:r>
      <w:r>
        <w:t>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(или) их представителей в отношении результатов проведения специальной оценки условий труда, не предусмотренных настоящим Федеральным законом</w:t>
      </w:r>
    </w:p>
    <w:p>
      <w:r>
        <w:rPr>
          <w:b/>
        </w:rPr>
        <w:t xml:space="preserve">4. </w:t>
      </w:r>
      <w:r>
        <w:t>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r>
        <w:rPr>
          <w:b/>
        </w:rPr>
        <w:t xml:space="preserve">5. </w:t>
      </w:r>
      <w:r>
        <w:t>Нарушение организацией, проводящей специальную оценку условий труда, или экспертом порядка проведения специальной оценки условий труда влечет за собой административную ответственность в соответствии с Кодексом Российской Федерации об административных правонарушениях</w:t>
      </w:r>
    </w:p>
    <w:p>
      <w:r>
        <w:rPr>
          <w:b/>
        </w:rPr>
        <w:t xml:space="preserve">2. </w:t>
      </w:r>
      <w:r>
        <w:t>должностными лицами органов исполнительной власти, уполномоченных на осуществление государственного контроля (надзора) в установленной сфере деятельности, а также на проведение государственной экспертизы условий труда; (В редакции Федерального закона от 24.07.2023 № 381-ФЗ) 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
        <w:rPr>
          <w:b/>
        </w:rPr>
        <w:t xml:space="preserve">2. </w:t>
      </w:r>
      <w:r>
        <w:t>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
        <w:rPr>
          <w:b/>
        </w:rPr>
        <w:t xml:space="preserve">2. </w:t>
      </w:r>
      <w:r>
        <w:t>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r>
        <w:rPr>
          <w:b/>
        </w:rPr>
        <w:t xml:space="preserve">2. </w:t>
      </w:r>
      <w:r>
        <w:t>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r>
        <w:rPr>
          <w:b/>
        </w:rPr>
        <w:t xml:space="preserve">2. </w:t>
      </w:r>
      <w:r>
        <w:t>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r>
        <w:rPr>
          <w:b/>
        </w:rPr>
        <w:t>Статья 23. Обеспечение исполнения обязательств организации, проводящей специальную оценку условий труда</w:t>
      </w:r>
    </w:p>
    <w:p>
      <w:r>
        <w:t>Организация, проводящая специальную оценку условий труда, при ее проведении может обеспечивать исполнение своих обязательств, связанных с 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
    <w:p>
      <w:r>
        <w:rPr>
          <w:b/>
        </w:rPr>
        <w:t>Статья 24. Экспертиза качества специальной оценки условий труда</w:t>
      </w:r>
    </w:p>
    <w:p>
      <w:r>
        <w:rPr>
          <w:b/>
        </w:rPr>
        <w:t xml:space="preserve">1. </w:t>
      </w:r>
      <w:r>
        <w:t>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Трудовым кодексом Российской Федерации</w:t>
      </w:r>
    </w:p>
    <w:p>
      <w:r>
        <w:rPr>
          <w:b/>
        </w:rPr>
        <w:t xml:space="preserve">2. </w:t>
      </w:r>
      <w:r>
        <w:t>Экспертиза качества специальной оценки условий труда осуществляется</w:t>
      </w:r>
    </w:p>
    <w:p>
      <w:r>
        <w:rPr>
          <w:b/>
        </w:rPr>
        <w:t xml:space="preserve">3. </w:t>
      </w:r>
      <w:r>
        <w:t>Проведение экспертизы качества специальной оценки условий труда по основанию, указанному в пункте 2 части 2 настоящей статьи, осуществляется на платной основе за счет средств заявителя. Методические рекомендации по определению размера платы за проведение экспертизы качества специальной оценки условий труда утверждаются уполномоченным Правительством Российской Федерации федеральным органом исполнительной власти</w:t>
      </w:r>
    </w:p>
    <w:p>
      <w:r>
        <w:rPr>
          <w:b/>
        </w:rPr>
        <w:t xml:space="preserve">4. </w:t>
      </w:r>
      <w:r>
        <w:t>Разногласия по вопросам проведения экспертизы качества специальной оценки условий труда и результатам ее проведения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требований Федерального закона от 27 июля 2010 года № 210-ФЗ "Об организации предоставления государственных и муниципальных услуг". Указанные разногласия принимаются к рассмотрению в период, не превышающий срока действия результатов специальной оценки условий труда, по которым поступили разногласия. (В редакции федеральных законов от 27.12.2019 № 451-ФЗ, от 24.07.2023 № 381-ФЗ)</w:t>
      </w:r>
    </w:p>
    <w:p>
      <w:r>
        <w:rPr>
          <w:b/>
        </w:rPr>
        <w:t xml:space="preserve">41. </w:t>
      </w:r>
      <w:r>
        <w:t>Разногласия по вопросам проведения экспертизы качества специальной оценки условий труда, поступившие в случае, если на основании результатов оспариваемой экспертизы качества специальной оценки условий труда принято вступившее в законную силу решение судебного органа, не рассматриваются. (Дополнение частью - Федеральный закон от 24.07.2023 № 381-ФЗ)</w:t>
      </w:r>
    </w:p>
    <w:p>
      <w:r>
        <w:rPr>
          <w:b/>
        </w:rPr>
        <w:t xml:space="preserve">5. </w:t>
      </w:r>
      <w:r>
        <w:t>Порядок проведения экспертизы качества специальной оценки условий труда и порядок рассмотрения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r>
        <w:rPr>
          <w:b/>
        </w:rPr>
        <w:t xml:space="preserve">6. </w:t>
      </w:r>
      <w:r>
        <w:t>Результаты проведения экспертизы качества специальной оценки условий труда, рассмотрения разногласий по вопросам проведения этой экспертизы и результатам ее проведения являются обязательными для исполнения всеми участниками специальной оценки условий труда, в том числе сторонами, имеющими разногласия, и подлежат передаче в информационную систему учета в порядке, установленном частью 3 статьи 18 настоящего Федерального закона. Обязанность по передаче результатов проведения экспертизы качества специальной оценки условий труда возлагается на орган, уполномоченный на проведение такой экспертизы. (В редакции Федерального закона от 27.12.2019 № 451-ФЗ)</w:t>
      </w:r>
    </w:p>
    <w:p>
      <w:r>
        <w:rPr>
          <w:b/>
        </w:rPr>
        <w:t xml:space="preserve">7. </w:t>
      </w:r>
      <w:r>
        <w:t>Обязанность по передаче результатов рассмотрения разногласий по вопросам проведения экспертизы качества специальной оценки условий труда и результатам ее проведения возлагается на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(Дополнение частью - Федеральный закон от 27.12.2019 № 451-ФЗ)</w:t>
      </w:r>
    </w:p>
    <w:p>
      <w:r>
        <w:rPr>
          <w:b/>
        </w:rPr>
        <w:t xml:space="preserve">2. </w:t>
      </w:r>
      <w:r>
        <w:t>по представлениям территориальных органов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 комиссий по расследованию несчастных случаев, а также работодателей, их объединений, страховщиков, органов исполнительной власти, организаций, проводивших специальную оценку условий труда; (В редакции федеральных законов от 01.05.2016 № 136-ФЗ, от 27.12.2019 № 451-ФЗ, от 24.07.2023 № 381-ФЗ) 2) по поданным непосредственно в орган, уполномоченный на проведение экспертизы качества специальной оценки условий труда, в соответствии с частью 1 настоящей статьи заявлениям работников, профессиональных союзов, их объединений, иных уполномоченных работниками представительных органов, комиссий по расследованию несчастных случаев, а также работодателей, их объединений, страховщиков, органов исполнительной власти, организаций, проводивших специальную оценку условий труда; (В редакции федеральных законов от 01.05.2016 № 136-ФЗ, от 27.12.2019 № 451-ФЗ, от 24.07.2023 № 381-ФЗ) 3) по представлениям федерального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контроля (надзора), в связи с осуществлением мероприятий по государственному контролю (надзору) за соблюдением требований законодательства в области обеспечения санитарно-эпидемиологического благополучия населения. (Дополнение пунктом - Федеральный закон от 27.12.2019 № 451-ФЗ) (В редакции Федерального закона от 24.07.2023 № 381-ФЗ)</w:t>
      </w:r>
    </w:p>
    <w:p>
      <w:pPr>
        <w:pStyle w:val="Heading3"/>
      </w:pPr>
      <w:r>
        <w:t>Заключительные положения</w:t>
      </w:r>
    </w:p>
    <w:p>
      <w:r>
        <w:rPr>
          <w:b/>
        </w:rPr>
        <w:t>Статья 25. Государственный контроль (надзор) и профсоюзный контроль за соблюдением требований настоящего Федерального закона</w:t>
      </w:r>
    </w:p>
    <w:p>
      <w:r>
        <w:rPr>
          <w:b/>
        </w:rPr>
        <w:t xml:space="preserve">1. </w:t>
      </w:r>
      <w:r>
        <w:t>Оценка соблюдения обязательных требований, установленных настоящим Федеральным законом, осуществляется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редакции Федерального закона от 24.07.2023 № 381-ФЗ)</w:t>
      </w:r>
    </w:p>
    <w:p>
      <w:r>
        <w:rPr>
          <w:b/>
        </w:rPr>
        <w:t xml:space="preserve">2. </w:t>
      </w:r>
      <w:r>
        <w:t>Профсоюзный контроль за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законодательством и законодательством Российской Федерации о профессиональных союзах, их правах и гарантиях деятельности</w:t>
      </w:r>
    </w:p>
    <w:p>
      <w:r>
        <w:rPr>
          <w:b/>
        </w:rPr>
        <w:t>Статья 26. Рассмотрение разногласий по вопросам проведения специальной оценки условий труда</w:t>
      </w:r>
    </w:p>
    <w:p>
      <w:r>
        <w:rPr>
          <w:b/>
        </w:rPr>
        <w:t xml:space="preserve">1. </w:t>
      </w:r>
      <w:r>
        <w:t>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специальную оценку условий труда, рассматриваются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судебном порядке. (В редакции Федерального закона от 24.07.2023 № 381-ФЗ)</w:t>
      </w:r>
    </w:p>
    <w:p>
      <w:r>
        <w:rPr>
          <w:b/>
        </w:rPr>
        <w:t xml:space="preserve">2. </w:t>
      </w:r>
      <w:r>
        <w:t>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r>
        <w:rPr>
          <w:b/>
        </w:rPr>
        <w:t>Статья 27. Переходные положения</w:t>
      </w:r>
    </w:p>
    <w:p>
      <w:r>
        <w:rPr>
          <w:b/>
        </w:rPr>
        <w:t xml:space="preserve">1. </w:t>
      </w:r>
      <w:r>
        <w:t>Организации, аккредитованные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действия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федерального закона об аккредитации в национальной системе аккредитации аккредитация испытательных лабораторий (центров) осуществляется в соответствии с законодательством Российской Федерации о техническом регулировании</w:t>
      </w:r>
    </w:p>
    <w:p>
      <w:r>
        <w:rPr>
          <w:b/>
        </w:rPr>
        <w:t xml:space="preserve">2. </w:t>
      </w:r>
      <w:r>
        <w:t>Организации, которые аккредитованы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аттестатов аккредитации которых истекает в 2014 году, вправе проводить специальную оценку условий труда без учета требований, установленных пунктом 2 части 1 статьи 19 настоящего Федерального закона, до 31 декабря 2014 года включительно</w:t>
      </w:r>
    </w:p>
    <w:p>
      <w:r>
        <w:rPr>
          <w:b/>
        </w:rPr>
        <w:t xml:space="preserve">3. </w:t>
      </w:r>
      <w:r>
        <w:t>Обязанности экспертов организаций, указанных в частях 1 и 2 настоящей статьи, вправе выполнять лица, работающие в этих организациях по трудовому договору и допущенные в порядке, установленном законодательством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 частями 1 и 2 настоящей статьи</w:t>
      </w:r>
    </w:p>
    <w:p>
      <w:r>
        <w:rPr>
          <w:b/>
        </w:rPr>
        <w:t xml:space="preserve">4. </w:t>
      </w:r>
      <w:r>
        <w:t>В случае, если до дня вступления в силу настоящего Федерального закона в отношении рабочих мест была проведена аттестация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части 1 статьи 17 настоящего Федерального закона. При этом для целей, определенных статьей 7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порядком. Работодатель вправе провести специальную оценку условий труда в порядке, установленном настоящим Федеральным законом, до истечения срока действия имеющихся результатов аттестации рабочих мест по условиям труда</w:t>
      </w:r>
    </w:p>
    <w:p>
      <w:r>
        <w:rPr>
          <w:b/>
        </w:rPr>
        <w:t xml:space="preserve">5. </w:t>
      </w:r>
      <w:r>
        <w:t>В отношении рабочих мест, указанных в части 7 статьи 9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власти особенностей проведения специальной оценки условий труда на таких рабочих местах</w:t>
      </w:r>
    </w:p>
    <w:p>
      <w:r>
        <w:rPr>
          <w:b/>
        </w:rPr>
        <w:t xml:space="preserve">6. </w:t>
      </w:r>
      <w:r>
        <w:t>В отношении рабочих мест, не указанных в части 6 статьи 10 настоящего Федерального закона, специальная оценка условий труда может проводиться поэтапно и должна быть завершена не позднее чем 31 декабря 2018 года</w:t>
      </w:r>
    </w:p>
    <w:p>
      <w:r>
        <w:rPr>
          <w:b/>
        </w:rPr>
        <w:t xml:space="preserve">7. </w:t>
      </w:r>
      <w:r>
        <w:t>При проведении измерений вредных и (или) опасных производственных факторов допускается применение методик (методов) измерений вредных и (или) опасных производственных факторов, допущенных к применению в порядке, установленном до дня вступления в силу Федерального закона от 26 июня 2008 года № 102-ФЗ "Об обеспечении единства измерений", в том числе утвержденных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и федеральным органом исполнительной власти, осуществляющим функции по разработке и утверждению государственных санитарно-эпидемиологических правил и гигиенических нормативов, без проведения их аттестации. Аттестация указанных в настоящей части методик (методов) измерений должна быть завершена не позднее 31 декабря 2020 года. (Дополнение частью - Федеральный закон от 01.05.2016 № 136-ФЗ)</w:t>
      </w:r>
    </w:p>
    <w:p>
      <w:r>
        <w:rPr>
          <w:b/>
        </w:rPr>
        <w:t xml:space="preserve">8. </w:t>
      </w:r>
      <w:r>
        <w:t>(Дополнение частью - Федеральный закон от 27.12.2019 № 451-ФЗ) (Утратила силу - Федеральный закон от 24.07.2023 № 381-ФЗ)</w:t>
      </w:r>
    </w:p>
    <w:p>
      <w:r>
        <w:rPr>
          <w:b/>
        </w:rPr>
        <w:t>Статья 28. Порядок вступления в силу настоящего Федерального закона</w:t>
      </w:r>
    </w:p>
    <w:p>
      <w:r>
        <w:rPr>
          <w:b/>
        </w:rPr>
        <w:t xml:space="preserve">1. </w:t>
      </w:r>
      <w:r>
        <w:t>Настоящий Федеральный закон вступает в силу с 1 января 2014 года, за исключением статьи 18 настоящего Федерального закона</w:t>
      </w:r>
    </w:p>
    <w:p>
      <w:r>
        <w:rPr>
          <w:b/>
        </w:rPr>
        <w:t xml:space="preserve">2. </w:t>
      </w:r>
      <w:r>
        <w:t>Статья 18 настоящего Федерального закона вступает в силу с 1 января 2016 года</w:t>
      </w:r>
    </w:p>
    <w:p>
      <w:r>
        <w:rPr>
          <w:b/>
        </w:rPr>
        <w:t xml:space="preserve">3. </w:t>
      </w:r>
      <w:r>
        <w:t>До 1 января 2016 года сведения, указанные в статье 18 настоящего Федерального закона, передаются в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