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гражданстве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2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21, ст. 2524; № 31, ст. 4196; № 52, ст. 7000; 2011, № 13, ст. 1689; № 17, ст. 2321; 2012, № 47, ст. 6398; № 53, ст. 7628; 2013, № 27, ст. 3477; № 30, ст. 4036; № 52, ст. 6955) следующие изменения</w:t>
      </w:r>
    </w:p>
    <w:p>
      <w:r>
        <w:t>часть первую статьи 25 дополнить подпунктом 41 следующего содержания: "41) решение о признании иностранного гражданина носителем русского языка в соответствии со статьей 331 Федерального закона от 31 мая 2002 года № 62-ФЗ "О гражданстве Российской Федерации";"</w:t>
      </w:r>
    </w:p>
    <w:p>
      <w:r>
        <w:t>в статье 256: а) часть первую дополнить словами "либо приема в гражданство Российской Федерации в соответствии с частью второй1 статьи 14 Федерального закона от 31 мая 2002 года № 62-ФЗ "О гражданстве Российской Федерации"; б) дополнить частью десятой следующего содержания: "Обыкновенная виза на въезд в Российскую Федерацию в целях приема в гражданство Российской Федерации в соответствии с частью второй1 статьи 14 Федерального закона от 31 мая 2002 года № 62-ФЗ "О гражданстве Российской Федерации" выдается иностранному гражданину на срок до одного года при наличии решения о признании этого иностранного гражданина носителем русского языка в соответствии со статьей 331 Федерального закона "О гражданстве Российской Федерации"."</w:t>
      </w:r>
    </w:p>
    <w:p>
      <w:r>
        <w:rPr>
          <w:b/>
        </w:rPr>
        <w:t>Статья 3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2008, № 19, ст. 2094; № 30, ст. 3616; 2010, № 21, ст. 2524; № 31, ст. 4196; № 52, ст. 7000; 2011, № 1, ст. 29; № 13, ст. 1689; 2012, № 47, ст. 6397; № 53, ст. 7645; 2013, № 27, ст. 3461; № 30, ст. 4036, 4057; № 52, ст. 6951, 6954, 6955) следующие изменения: 1) пункт 2 статьи 5 после слов "предусмотренном статьей 61 настоящего Федерального закона," дополнить словами "либо у него принято заявление о выдаче уведомления о возможности приема в гражданство Российской Федерации иностранного гражданина, признанного носителем русского языка в соответствии со статьей 331 Федерального закона от 31 мая 2002 года № 62-ФЗ "О гражданстве Российской Федерации", или заявление о выдаче вида на жительство,"; 2) в статье 8: а) пункт 31 изложить в следующей редакции: "31. Положения пунктов 1 - 3 настоящей статьи не применяются при выдаче вида на жительство: 1) высококвалифицированным специалистам и членам их семей в соответствии со статьей 132 настоящего Федерального закона; 2) иностранным гражданам, признанным носителями русского языка в соответствии со статьей 331 Федерального закона от 31 мая 2002 года № 62-ФЗ "О гражданстве Российской Федерации"."; б) дополнить пунктами 32 и 33 следующего содержания: "32. Заявление о выдаче вида на жительство подается иностранным гражданином, указанным в подпункте 2 пункта 31 настоящей статьи, с представлением документа полномочного органа иностранного государства, подтверждающего обращение данного иностранного гражданина с заявлением об отказе от имеющегося у него гражданства иностранного государства, или документа о невозможности отказа от гражданства иностранного государства. Указанные документы не представляются, если отказ от гражданства иностранного государства не требуется в случаях, предусмотренных международным договором Российской Федерации.</w:t>
      </w:r>
    </w:p>
    <w:p>
      <w:r>
        <w:rPr>
          <w:b/>
        </w:rPr>
        <w:t xml:space="preserve">33. </w:t>
      </w:r>
      <w:r>
        <w:t>Вид на жительство иностранному гражданину, указанному в подпункте 2 пункта 31 настоящей статьи, выдается на три года.";</w:t>
      </w:r>
    </w:p>
    <w:p>
      <w:r>
        <w:rPr>
          <w:b/>
        </w:rPr>
        <w:t xml:space="preserve">7. </w:t>
      </w:r>
      <w:r>
        <w:t>Вид на жительство иностранного гражданина, указанного в подпункте 2 пункта 31 статьи 8 настоящего Федерального закона, аннулируется в случаях, предусмотренных подпунктами 1 - 7, 10, 11, 13 пункта 1 и пунктом 2 настоящей статьи, а также в случае, если по истечении двух лет после получения вида на жительство иностранный гражданин не подал заявление о приеме в гражданство Российской Федерации."</w:t>
      </w:r>
    </w:p>
    <w:p>
      <w:r>
        <w:rPr>
          <w:b/>
        </w:rPr>
        <w:t xml:space="preserve">33. </w:t>
      </w:r>
      <w:r>
        <w:t>статью 9 дополнить пунктами 6 и 7 следующего содержания: "6. Вид на жительство иностранному гражданину, указанному в подпункте 2 пункта 31 статьи 8 настоящего Федерального закона, не выдается:</w:t>
      </w:r>
    </w:p>
    <w:p>
      <w:r>
        <w:rPr>
          <w:b/>
        </w:rPr>
        <w:t xml:space="preserve">33. </w:t>
      </w:r>
      <w:r>
        <w:t>в случаях, предусмотренных подпунктами 1 - 7, 10, 11, 13 пункта 1 и пунктом 2 настоящей статьи</w:t>
      </w:r>
    </w:p>
    <w:p>
      <w:r>
        <w:rPr>
          <w:b/>
        </w:rPr>
        <w:t xml:space="preserve">33. </w:t>
      </w:r>
      <w:r>
        <w:t>в случае непредставления документа полномочного органа иностранного государства, подтверждающего прием документов об отказе данного иностранного гражданина от имеющегося у него гражданства иностранного государства. Указанное в настоящем подпункте основание не применяется, если: данным иностранным гражданином представлен документ о невозможности отказа от гражданства иностранного государства; отказ от гражданства иностранного государства не требуется в случаях, предусмотренных международным договором Российской Федерации</w:t>
      </w:r>
    </w:p>
    <w:p>
      <w:r>
        <w:rPr>
          <w:b/>
        </w:rPr>
        <w:t xml:space="preserve">33. </w:t>
      </w:r>
      <w:r>
        <w:t>в случае повторного обращения данного иностранного гражданина с заявлением о выдаче вида на жительство, если ранее ему выдавался вид на жительство в связи с признанием его носителем русского языка в соответствии со статьей 331 Федерального закона от 31 мая 2002 года № 62-ФЗ "О гражданстве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