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об оплачиваемых учебных отпусках (Конвенции № 140)</w:t>
      </w:r>
    </w:p>
    <w:p>
      <w:r>
        <w:rPr>
          <w:b/>
        </w:rPr>
        <w:t>Статья None. Федеральный закон   от 27.05.2014 № 134-ФЗ</w:t>
      </w:r>
    </w:p>
    <w:p>
      <w:r>
        <w:t>О ратификации Конвенции об оплачиваемых учебных отпусках (Конвенции № 140) РОССИЙСКАЯ ФЕДЕРАЦИЯ ФЕДЕРАЛЬНЫЙ ЗАКОН О ратификации Конвенции об оплачиваемых учебных отпусках (Конвенции № 140) Принят Государственной Думой 13 мая 2014 года Одобрен Советом Федерации 21 мая 2014 года Ратифицировать Конвенцию об оплачиваемых учебных отпусках (Конвенцию № 140), принятую на 59-й сессии Генеральной конференции Международной организации труда в городе Женеве 24 июня 1974 года. Президент Российской Федерации В.Путин Москва, Кремль 27 мая 2014 года № 134-ФЗ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