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 Федерального закона "О внесении изменений в Бюджетный кодекс Российской Федерации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часть 2 статьи 6 Федерального закона от 6 апреля 2011 года № 68-ФЗ "О внесении изменений в Бюджетный кодекс Российской Федерации и отдельные законодательные акты Российской Федерации" (Собрание законодательства Российской Федерации, 2011, № 15, ст. 2041; 2012, № 53, ст. 7593, 7603) изменение, заменив слова "1 ноября 2014 года" словами "15 ноября 2015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