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2003, № 27, ст. 2700; 2004, № 27, ст. 2711; № 41, ст. 3993; № 52, ст. 5276; 2005, № 1, ст. 15, 17; № 10, ст. 763; № 30, ст. 3122, 3128; 2006, № 1, ст. 17; № 17, ст. 1782; № 23, ст. 2380; № 27, ст. 2880, 2881; № 31, ст. 3453; № 43, ст. 4412; № 50, ст. 5279, 5282; № 52, ст. 5498; 2007, № 1, ст. 23, 24; № 10, ст. 1148; № 21, ст. 2455; № 26, ст. 3075; № 31, ст. 4009; № 45, ст. 5417; № 46, ст. 5553; 2008, № 20, ст. 2251, 2253; № 29, ст. 3418; № 30, ст. 3597, 3616; № 52, ст. 6236; 2009, № 1, ст. 19; № 11, ст. 1261; № 29, ст. 3582, 3601; № 30, ст. 3735; № 52, ст. 6416, 6419, 6441; 2010, № 30, ст. 3998; 2011, № 1, ст. 47, 54; № 13, ст. 1688; № 15, ст. 2029; № 25, ст. 3531; № 27, ст. 3880; № 29, ст. 4284; № 30, ст. 4562, 4563, 4567, 4590, 4594, 4605; № 48, ст. 6732; № 49, ст. 7027, 7043; № 50, ст. 7343, 7359, 7365, 7366; № 51, ст. 7446, 7448; 2012, № 26, ст. 3446; № 31, ст. 4322; № 53, ст. 7643; 2013, № 9, ст. 873; № 14, ст. 1663; № 23, ст. 2881; № 27, ст. 3440, 3447; № 30, ст. 4080; № 52, ст. 6961, 6971, 6976, 7011; Российская газета, 2014, 27 июня) следующие изменения: 1) статью 12 изложить в следующей редакции: "Статья 12. Цели охраны земель Целями охраны земель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земель, в том числе для восстановления плодородия почв на землях сельскохозяйственного назначения и улучшения земель."; 2) в статье 13: а) в подпункте 2 пункта 1 слова "других негативных (вредных) воздействий, в результате которых" заменить словами "другого негативного воздействия, в результате которого"; б) в пункте 8 слова "негативных (вредных) воздействий хозяйственной деятельности" заменить словами "негативного воздействия"; 3) в статье 42: а) в абзаце втором слова "и принадлежностью к той или иной категории земель и разрешенным использованием" исключить; б) абзац восьмой изложить в следующей редакции: "не допускать загрязнение, истощение, деградацию, порчу, уничтожение земель и почв и иное негативное воздействие на земли и почвы;"; 4) (Пункт утратил силу - Федеральный закон от 31.12.2014 № 499-ФЗ) 5) в статье 54: а) пункты 4 и 5 признать утратившими силу; б) в пункте 6 слова "материалов, указанных в пункте 5 настоящей статьи" заменить словами "информации и документов, указанных в пункте 9 статьи 71 настоящего Кодекса"; 6) статью 67 изложить в следующей редакции: "Статья 67. Государственный мониторинг земель 1. Государственный мониторинг земель является частью государственного экологического мониторинга (государственного мониторинга окружающей среды) и представляет собой систему наблюдений, оценки и прогнозирования, направленных на получение достоверной информации о состоянии земель, об их количественных и качественных характеристиках, их использовании и о состоянии плодородия почв. Объектами государственного мониторинга земель являются все земли в Российской Федерации.</w:t>
      </w:r>
    </w:p>
    <w:p>
      <w:r>
        <w:rPr>
          <w:b/>
        </w:rPr>
        <w:t xml:space="preserve">2. </w:t>
      </w:r>
      <w:r>
        <w:t>Задачами государственного мониторинга земель являются</w:t>
      </w:r>
    </w:p>
    <w:p>
      <w:r>
        <w:rPr>
          <w:b/>
        </w:rPr>
        <w:t xml:space="preserve">3. </w:t>
      </w:r>
      <w:r>
        <w:t>В зависимости от целей наблюдения государственный мониторинг земель подразделяется на мониторинг использования земель и мониторинг состояния земель. В рамках мониторинга использования земель осуществляется наблюдение за использованием земель и земельных участков в соответствии с их целевым назначением. В рамках мониторинга состояния земель осуществляются наблюдение за изменением количественных и качественных характеристик земель, в том числе с учетом данных результатов наблюдений за состоянием почв, их загрязнением, захламлением, деградацией, нарушением земель, оценка и прогнозирование изменений состояния земель. Осуществление государственного мониторинга земель в отношении земель сельскохозяйственного назначения и земель иных категорий, используемых или предоставленных для нужд сельского хозяйства, регулируется Федеральным законом от 16 июля 1998 года № 101-ФЗ "О государственном регулировании обеспечения плодородия земель сельскохозяйственного назначения"</w:t>
      </w:r>
    </w:p>
    <w:p>
      <w:r>
        <w:rPr>
          <w:b/>
        </w:rPr>
        <w:t xml:space="preserve">4. </w:t>
      </w:r>
      <w:r>
        <w:t>Результаты государственного мониторинга земель систематизируются и хранятся в государственном фонде данных государственного экологического мониторинга (государственного мониторинга окружающей среды). Информация о результатах государственного мониторинга земель является общедоступной</w:t>
      </w:r>
    </w:p>
    <w:p>
      <w:r>
        <w:rPr>
          <w:b/>
        </w:rPr>
        <w:t xml:space="preserve">5. </w:t>
      </w:r>
      <w:r>
        <w:t>Порядок осуществления государственного мониторинга земель устанавливается уполномоченным Правительством Российской Федерации федеральным органом исполнительной власти.";</w:t>
      </w:r>
    </w:p>
    <w:p>
      <w:r>
        <w:rPr>
          <w:b/>
        </w:rPr>
        <w:t xml:space="preserve">2. </w:t>
      </w:r>
      <w:r>
        <w:t>Государственный земельный надзор осуществляется уполномоченными Правительством Российской Федерации федеральными органами исполнительной власти (далее также - органы государственного земельного надзора)</w:t>
      </w:r>
    </w:p>
    <w:p>
      <w:r>
        <w:rPr>
          <w:b/>
        </w:rPr>
        <w:t xml:space="preserve">3. </w:t>
      </w:r>
      <w:r>
        <w:t>Предметом проверок при осуществлении государственного земельного надзора является соблюдение в отношении объектов земельных отношений органами государственной власти, органами местного самоуправления, юридическими лицами, индивидуальными предпринимателями, гражданами требований земельного законодательства, за нарушение которых законодательством Российской Федерации предусмотрена ответственность</w:t>
      </w:r>
    </w:p>
    <w:p>
      <w:r>
        <w:rPr>
          <w:b/>
        </w:rPr>
        <w:t xml:space="preserve">4. </w:t>
      </w:r>
      <w:r>
        <w:t>При осуществлении государственного земельного надзора в отношении органов государственной власти, органов местного самоуправления, юридических лиц, индивидуальных предпринимателей, граждан применяются положения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с учетом особенностей, установленных настоящим Кодексом</w:t>
      </w:r>
    </w:p>
    <w:p>
      <w:r>
        <w:rPr>
          <w:b/>
        </w:rPr>
        <w:t xml:space="preserve">5. </w:t>
      </w:r>
      <w:r>
        <w:t>Должностные лица органов государственного земельного надзора (далее - должностные лица, уполномоченные на осуществление государственного земельного надзора) имеют право</w:t>
      </w:r>
    </w:p>
    <w:p>
      <w:r>
        <w:rPr>
          <w:b/>
        </w:rPr>
        <w:t xml:space="preserve">6. </w:t>
      </w:r>
      <w:r>
        <w:t>Должностным лицам, уполномоченным на осуществление государственного земельного надзора, выдаются служебные удостоверения</w:t>
      </w:r>
    </w:p>
    <w:p>
      <w:r>
        <w:rPr>
          <w:b/>
        </w:rPr>
        <w:t xml:space="preserve">7. </w:t>
      </w:r>
      <w:r>
        <w:t>По результатам проверок должностными лицами, уполномоченными на осуществление государственного земельного надзора, составляются акты проверки. В случае выявления в ходе проведения проверок нарушений требований законодательства Российской Федерации к актам проверки прилагаются предписания об устранении выявленных нарушений с указанием сроков их устранения, а лица, совершившие выявленные нарушения, привлекаются к ответственности в порядке, установленном законодательством Российской Федерации</w:t>
      </w:r>
    </w:p>
    <w:p>
      <w:r>
        <w:rPr>
          <w:b/>
        </w:rPr>
        <w:t xml:space="preserve">8. </w:t>
      </w:r>
      <w:r>
        <w:t>Форма предписания об устранении выявленного нарушения требований законодательства Российской Федерации устанавливается уполномоченным Правительством Российской Федерации федеральным органом исполнительной власти</w:t>
      </w:r>
    </w:p>
    <w:p>
      <w:r>
        <w:rPr>
          <w:b/>
        </w:rPr>
        <w:t xml:space="preserve">9. </w:t>
      </w:r>
      <w:r>
        <w:t>В случае неустранения в установленный срок правообладателем земельного участка нарушений, указанных в предписании, предусмотренном пунктом 7 настоящей статьи, орган государственного земельного надзора, выдавший такое предписание, в срок не позднее чем тридцать дней со дня привлечения виновного лица к административной ответственности за неисполнение такого предписания информирует о его неисполнении с приложением соответствующих документов</w:t>
      </w:r>
    </w:p>
    <w:p>
      <w:r>
        <w:rPr>
          <w:b/>
        </w:rPr>
        <w:t xml:space="preserve">10. </w:t>
      </w:r>
      <w:r>
        <w:t>В случае получения органом государственной власти или органом местного самоуправления предложения органа государственного земельного надзора о приведении правовых актов, принятых данными органами по вопросам использования и охраны земель и (или) земельных участков, в соответствие с положениями земельного законодательства данные органы в течение тридцати дней со дня получения такого предложения должны рассмотреть его и принять меры по устранению допущенных нарушений, их причин и условий, способствующих совершению, а также проинформировать в этот срок орган государственного земельного надзора, направивший такое предложение, о результатах его рассмотрения и принятых мерах</w:t>
      </w:r>
    </w:p>
    <w:p>
      <w:r>
        <w:rPr>
          <w:b/>
        </w:rPr>
        <w:t xml:space="preserve">11. </w:t>
      </w:r>
      <w:r>
        <w:t>Положение о государственном земельном надзоре утверждается Правительством Российской Федерации.";</w:t>
      </w:r>
    </w:p>
    <w:p>
      <w:r>
        <w:rPr>
          <w:b/>
        </w:rPr>
        <w:t xml:space="preserve">2. </w:t>
      </w:r>
      <w:r>
        <w:t>Муниципальный земельный контроль осуществляется в соответствии с законодательством Российской Федерации и в порядке, установленном нормативными правовыми актами субъектов Российской Федерации, а также принятыми в соответствии с ними нормативными правовыми актами органов местного самоуправления с учетом положений настоящей статьи</w:t>
      </w:r>
    </w:p>
    <w:p>
      <w:r>
        <w:rPr>
          <w:b/>
        </w:rPr>
        <w:t xml:space="preserve">3. </w:t>
      </w:r>
      <w:r>
        <w:t>Органы местного самоуправления городского округа осуществляют муниципальный земельный контроль в отношении расположенных в границах городского округа объектов земельных отношений. Органы местного самоуправления городских и сельских поселений осуществляют муниципальный земельный контроль в отношении расположенных в границах городских и сельских поселений объектов земельных отношений. Органы местного самоуправления муниципального района осуществляют муниципальный земельный контроль в отношении расположенных на межселенной территории муниципального района объектов земельных отношений</w:t>
      </w:r>
    </w:p>
    <w:p>
      <w:r>
        <w:rPr>
          <w:b/>
        </w:rPr>
        <w:t xml:space="preserve">4. </w:t>
      </w:r>
      <w:r>
        <w:t>Законами субъектов Российской Федерации - городов федерального значения Москвы, Санкт-Петербурга, Севастополя полномочия органов местного самоуправления на осуществление муниципального земельного контроля и установление порядка его осуществления, предусмотренные настоящей статьей, могут быть отнесены к полномочиям органов государственной власти этих субъектов Российской Федерации</w:t>
      </w:r>
    </w:p>
    <w:p>
      <w:r>
        <w:rPr>
          <w:b/>
        </w:rPr>
        <w:t xml:space="preserve">5. </w:t>
      </w:r>
      <w:r>
        <w:t>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законодательства, за которое законодательством Российской Федерации предусмотрена административная и иная ответственность, в акте проверки указывается информация о наличии признаков выявленного нарушения. Должностные лица органов местного самоуправления направляют копию указанного акта в орган государственного земельного надзора</w:t>
      </w:r>
    </w:p>
    <w:p>
      <w:r>
        <w:rPr>
          <w:b/>
        </w:rPr>
        <w:t xml:space="preserve">6. </w:t>
      </w:r>
      <w:r>
        <w:t>В срок не позднее чем пять рабочих дней со дня поступления от органа местного самоуправления копии акта проверки, указанного в пункте 5 настоящей статьи, орган государственного земельного надзора обязан рассмотреть указанный акт и принять решение о возбуждении дела об административном правонарушении или решение об отказе в возбуждении дела об административном правонарушении и направить копию принятого решения в орган местного самоуправления</w:t>
      </w:r>
    </w:p>
    <w:p>
      <w:r>
        <w:rPr>
          <w:b/>
        </w:rPr>
        <w:t xml:space="preserve">7. </w:t>
      </w:r>
      <w:r>
        <w:t>Порядок взаимодействия органов государственного земельного надзора с органами, осуществляющими муниципальный земельный контроль, устанавливается Правительством Российской Федерации</w:t>
      </w:r>
    </w:p>
    <w:p>
      <w:r>
        <w:rPr>
          <w:b/>
        </w:rPr>
        <w:t xml:space="preserve">8. </w:t>
      </w:r>
      <w:r>
        <w:t>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законодательства, за которое законодательством субъекта Российской Федерации предусмотрена административная ответственность, привлечение к ответственности за выявленное нарушение осуществляется в соответствии с указанным законодательством.";</w:t>
      </w:r>
    </w:p>
    <w:p>
      <w:r>
        <w:rPr>
          <w:b/>
        </w:rPr>
        <w:t xml:space="preserve">2. </w:t>
      </w:r>
      <w:r>
        <w:t>Общественный земельный контроль осуществляется в соответствии с законодательством Российской Федерации.";</w:t>
      </w:r>
    </w:p>
    <w:p>
      <w:r>
        <w:rPr>
          <w:b/>
        </w:rPr>
        <w:t xml:space="preserve">2. </w:t>
      </w:r>
      <w:r>
        <w:t>своевременное выявление изменений состояния земель, оценка и прогнозирование этих изменений, выработка предложений о предотвращении негативного воздействия на земли, об устранении последствий такого воздействия</w:t>
      </w:r>
    </w:p>
    <w:p>
      <w:r>
        <w:rPr>
          <w:b/>
        </w:rPr>
        <w:t xml:space="preserve">2. </w:t>
      </w:r>
      <w:r>
        <w:t>обеспечение органов государственной власти информацией о состоянии окружающей среды в части состояния земель в целях реализации полномочий данных органов в области земельных отношений, включая реализацию полномочий по государственному земельному надзору (в том числе для проведения административного обследования объектов земельных отношений)</w:t>
      </w:r>
    </w:p>
    <w:p>
      <w:r>
        <w:rPr>
          <w:b/>
        </w:rPr>
        <w:t xml:space="preserve">2. </w:t>
      </w:r>
      <w:r>
        <w:t>обеспечение органов местного самоуправления информацией о состоянии окружающей среды в части состояния земель в целях реализации полномочий данных органов в области земельных отношений, в том числе по муниципальному земельному контролю</w:t>
      </w:r>
    </w:p>
    <w:p>
      <w:r>
        <w:rPr>
          <w:b/>
        </w:rPr>
        <w:t xml:space="preserve">2. </w:t>
      </w:r>
      <w:r>
        <w:t>обеспечение юридических лиц, индивидуальных предпринимателей, граждан информацией о состоянии окружающей среды в части состояния земель</w:t>
      </w:r>
    </w:p>
    <w:p>
      <w:r>
        <w:rPr>
          <w:b/>
        </w:rPr>
        <w:t xml:space="preserve">5. </w:t>
      </w:r>
      <w:r>
        <w:t>наименование главы XII изложить в следующей редакции: "Глава XII. ГОСУДАРСТВЕННЫЙ ЗЕМЕЛЬНЫЙ НАДЗОР, МУНИЦИПАЛЬНЫЙ ЗЕМЕЛЬНЫЙ КОНТРОЛЬ И ОБЩЕСТВЕННЫЙ ЗЕМЕЛЬНЫЙ КОНТРОЛЬ"</w:t>
      </w:r>
    </w:p>
    <w:p>
      <w:r>
        <w:rPr>
          <w:b/>
        </w:rPr>
        <w:t xml:space="preserve">5. </w:t>
      </w:r>
      <w:r>
        <w:t>статью 71 изложить в следующей редакции: "Статья 71. Государственный земельный надзор 1. Под государственным земельным надзором понимаются деятельность уполномоченных федеральных органов исполнительной власти, направленная на предупреждение, выявление и пресечение нарушений органами государственной власти, органами местного самоуправления, а также юридическими лицами, их руководителями и иными должностными лицами, индивидуальными предпринимателями (далее - юридические лица, индивидуальные предприниматели), гражданами требований законодательства Российской Федерации, за нарушение которых законодательством Российской Федерации предусмотрена административная и иная ответственность, посредством организации и проведения проверок указанных органов, юридических лиц, индивидуальных предпринимателей и граждан, принятия предусмотренных законодательством Российской Федерации мер по пресечению и (или) устранению последствий выявленных нарушений, и деятельность указанных уполномоченных органов государственной власти по систематическому наблюдению за исполнением требований земельного законодательства, проведению анализа и прогнозированию состояния исполнения требований земельного законодательства при осуществлении органами государственной власти, органами местного самоуправления, юридическими лицами, индивидуальными предпринимателями, гражданами своей деятельности</w:t>
      </w:r>
    </w:p>
    <w:p>
      <w:r>
        <w:rPr>
          <w:b/>
        </w:rPr>
        <w:t xml:space="preserve">5. </w:t>
      </w:r>
      <w:r>
        <w:t>осуществлять плановые и внеплановые проверки соблюдения требований законодательства Российской Федерации</w:t>
      </w:r>
    </w:p>
    <w:p>
      <w:r>
        <w:rPr>
          <w:b/>
        </w:rPr>
        <w:t xml:space="preserve">5. </w:t>
      </w:r>
      <w:r>
        <w:t>запрашивать и безвозмездно получать на основании запросов в письменной форме от органов государственной власти, органов местного самоуправления, юридических лиц, индивидуальных предпринимателей, граждан информацию и документы, необходимые для проведения проверок, в том числе документы о правах на земельные участки и расположенные на них объекты, а также сведения о лицах, использующих земельные участки, в отношении которых проводятся проверки, в части, относящейся к предмету проверки</w:t>
      </w:r>
    </w:p>
    <w:p>
      <w:r>
        <w:rPr>
          <w:b/>
        </w:rPr>
        <w:t xml:space="preserve">5. </w:t>
      </w:r>
      <w:r>
        <w:t>беспрепятственно по предъявлению служебного удостоверения и копии приказа (распоряжения) органа государственного земельного надзора о назначении проверки получать доступ на земельные участки, в том числе земельные участки, занятые объектами обороны и безопасности, а также другими специальными объектами, и осматривать такие земельные участки и объекты (в порядке, установленном для осмотра таких земельных участков и объектов и их посещения) для осуществления государственного земельного надзора</w:t>
      </w:r>
    </w:p>
    <w:p>
      <w:r>
        <w:rPr>
          <w:b/>
        </w:rPr>
        <w:t xml:space="preserve">5. </w:t>
      </w:r>
      <w:r>
        <w:t>осуществлять административное обследование объектов земельных отношений, оформлять его результаты соответствующим актом</w:t>
      </w:r>
    </w:p>
    <w:p>
      <w:r>
        <w:rPr>
          <w:b/>
        </w:rPr>
        <w:t xml:space="preserve">5. </w:t>
      </w:r>
      <w:r>
        <w:t>выдавать обязательные для исполнения предписания об устранении выявленных в результате проверок нарушений земельного законодательства, а также осуществлять контроль за исполнением указанных предписаний в установленные сроки</w:t>
      </w:r>
    </w:p>
    <w:p>
      <w:r>
        <w:rPr>
          <w:b/>
        </w:rPr>
        <w:t xml:space="preserve">5. </w:t>
      </w:r>
      <w:r>
        <w:t>обращаться в органы внутренних дел за содействием в предотвращении или пресечении действий, препятствующих осуществлению государственного земельного надзора, в установлении лиц, виновных в нарушениях земельного законодательства</w:t>
      </w:r>
    </w:p>
    <w:p>
      <w:r>
        <w:rPr>
          <w:b/>
        </w:rPr>
        <w:t xml:space="preserve">5. </w:t>
      </w:r>
      <w:r>
        <w:t>осуществлять в пределах своей компетенции производство по делам об административных правонарушениях, в том числе составлять по результатам проверок соблюдения требований земельного законодательства протоколы об административных правонарушениях и иные акты, предусмотренные законодательством Российской Федерации, в порядке, установленном законодательством об административных правонарушениях, и направлять их соответствующим должностным лицам для рассмотрения дел об административных правонарушениях в целях привлечения виновных лиц к ответственности, рассматривать в пределах своей компетенции дела об административных правонарушениях</w:t>
      </w:r>
    </w:p>
    <w:p>
      <w:r>
        <w:rPr>
          <w:b/>
        </w:rPr>
        <w:t xml:space="preserve">5. </w:t>
      </w:r>
      <w:r>
        <w:t>привлекать экспертов и экспертные организации к проведению проверок соблюдения требований земельного законодательства</w:t>
      </w:r>
    </w:p>
    <w:p>
      <w:r>
        <w:rPr>
          <w:b/>
        </w:rPr>
        <w:t xml:space="preserve">5. </w:t>
      </w:r>
      <w:r>
        <w:t>направлять в органы государственной власти, органы местного самоуправления предложения о приведении правовых актов, принятых данными органами по вопросам использования и охраны земель и (или) земельных участков, в соответствие с положениями земельного законодательства</w:t>
      </w:r>
    </w:p>
    <w:p>
      <w:r>
        <w:rPr>
          <w:b/>
        </w:rPr>
        <w:t xml:space="preserve">5. </w:t>
      </w:r>
      <w:r>
        <w:t>осуществлять иные предусмотренные федеральными законами полномочия</w:t>
      </w:r>
    </w:p>
    <w:p>
      <w:r>
        <w:rPr>
          <w:b/>
        </w:rPr>
        <w:t xml:space="preserve">9. </w:t>
      </w:r>
      <w:r>
        <w:t>исполнительный орган государственной власти или орган местного самоуправления, предусмотренные статьей 29 настоящего Кодекса, в отношении земельных участков, находящихся в государственной или муниципальной собственности</w:t>
      </w:r>
    </w:p>
    <w:p>
      <w:r>
        <w:rPr>
          <w:b/>
        </w:rPr>
        <w:t xml:space="preserve">9. </w:t>
      </w:r>
      <w:r>
        <w:t>орган государственной власти или орган местного самоуправления,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ненадлежащим использованием и об их продаже с публичных торгов, в отношении земельных участков, находящихся в частной собственности</w:t>
      </w:r>
    </w:p>
    <w:p>
      <w:r>
        <w:rPr>
          <w:b/>
        </w:rPr>
        <w:t xml:space="preserve">11. </w:t>
      </w:r>
      <w:r>
        <w:t>(Пункт утратил силу - Федеральный закон от 11.06.2021 № 170-ФЗ) 10) статью 72 изложить в следующей редакции: "Статья 72. Муниципальный земельный контроль 1. Под муниципальным земельным контролем понимается деятельность органов местного самоуправления по контролю за соблюдением органами государственной власти, органами местного самоуправления, юридическими лицами, индивидуальными предпринимателями, гражданами в отношении объектов земельных отношений требований законодательства Российской Федерации, законодательства субъекта Российской Федерации, за нарушение которых законодательством Российской Федерации, законодательством субъекта Российской Федерации предусмотрена административная и иная ответственность</w:t>
      </w:r>
    </w:p>
    <w:p>
      <w:r>
        <w:rPr>
          <w:b/>
        </w:rPr>
        <w:t xml:space="preserve">8. </w:t>
      </w:r>
      <w:r>
        <w:t>дополнить статьей 721 следующего содержания: "Статья 721. Общественный земельный контроль 1. Под общественным земельным контролем понимается деятельность граждан, общественных объединений, иных негосударственных некоммерческих организаций, осуществляемая в целях наблюдения за деятельностью органов государственной власти, органов местного самоуправления по принятию решений, предусмотренных настоящим Кодексом и затрагивающих права и законные интересы граждан, юридических лиц, а также в целях общественной проверки, анализа и общественной оценки издаваемых данными органами актов и принимаемых ими решений</w:t>
      </w:r>
    </w:p>
    <w:p>
      <w:r>
        <w:rPr>
          <w:b/>
        </w:rPr>
        <w:t xml:space="preserve">2. </w:t>
      </w:r>
      <w:r>
        <w:t>статью 73 признать утратившей силу</w:t>
      </w:r>
    </w:p>
    <w:p>
      <w:r>
        <w:rPr>
          <w:b/>
        </w:rPr>
        <w:t xml:space="preserve">2. </w:t>
      </w:r>
      <w:r>
        <w:t>в пункте 1 статьи 75 слова "негативное (вредное) воздействие на состояние земель" заменить словами "негативное воздействие на земли"</w:t>
      </w:r>
    </w:p>
    <w:p>
      <w:r>
        <w:rPr>
          <w:b/>
        </w:rPr>
        <w:t xml:space="preserve">2. </w:t>
      </w:r>
      <w:r>
        <w:t>в пункте 2 статьи 77 слова "воздействия негативных (вредных) природных, антропогенных и техногенных явлений" заменить словами "негативного воздействия"</w:t>
      </w:r>
    </w:p>
    <w:p>
      <w:r>
        <w:rPr>
          <w:b/>
        </w:rPr>
        <w:t xml:space="preserve">2. </w:t>
      </w:r>
      <w:r>
        <w:t>в пунктах 4 и 6 статьи 95 слово "(вредное)" исключить</w:t>
      </w:r>
    </w:p>
    <w:p>
      <w:r>
        <w:rPr>
          <w:b/>
        </w:rPr>
        <w:t>Статья 2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10; № 23, ст. 2380; № 30, ст. 3296; № 31, ст. 3452; № 43, ст. 4412; № 50, ст. 5279; 2007, № 1, ст. 21; № 21, ст. 2455; № 25, ст. 2977; № 43, ст. 5084; № 46, ст. 5553; 2008, № 48, ст. 5517; № 52, ст. 6236; 2009, № 48, ст. 5733; № 52, ст. 6441; 2010, № 15, ст. 1736; № 49, ст. 6409; 2011, № 17, ст. 2310; № 29, ст. 4283; № 30, ст. 4572, 4590, 4591, 4594, 4595; № 48, ст. 6730; № 49, ст. 7015, 7039; 2012, № 26, ст. 3444, 3446; № 50, ст. 6967; 2013, № 14, ст. 1663; № 19, ст. 2325; № 27, ст. 3477; № 43, ст. 5454; № 48, ст. 6165; № 52, ст. 6981, 7008; 2014, № 14, ст. 1562; № 22, ст. 2770; Российская газета, 2014, 25 июня) следующие изменения</w:t>
      </w:r>
    </w:p>
    <w:p>
      <w:r>
        <w:t>в пункте 20 части 1 статьи 14 слова "осуществление муниципального земельного контроля за использованием земель поселения" заменить словами "осуществление муниципального земельного контроля в границах поселения"</w:t>
      </w:r>
    </w:p>
    <w:p>
      <w:r>
        <w:t>часть 1 статьи 15 дополнить пунктом 35 следующего содержания: "35) осуществление муниципального земельного контроля на межселенной территории муниципального района."</w:t>
      </w:r>
    </w:p>
    <w:p>
      <w:r>
        <w:t>в пункте 26 части 1 статьи 16 слова "осуществление муниципального земельного контроля за использованием земель городского округа" заменить словами "осуществление муниципального земельного контроля в границах городского округа"</w:t>
      </w:r>
    </w:p>
    <w:p>
      <w:r>
        <w:rPr>
          <w:b/>
        </w:rPr>
        <w:t>Статья 3</w:t>
      </w:r>
    </w:p>
    <w:p>
      <w:r>
        <w:t>Часть 4 статьи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29, ст. 3601; № 52, ст. 6441; 2010, № 17, ст. 1988; № 31, ст. 4160, 4193; 2011, № 17, ст. 2310; № 30, ст. 4590; № 48, ст. 6728; 2012, № 26, ст. 3446; 2013, № 27, ст. 3477; № 30, ст. 4041; № 52, ст. 6961, 6979, 6981; Российская газета, 2014, 25 июня) дополнить пунктом 31 следующего содержания: "31) государственный земельный надзор и муниципальный земельный контроль.".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Признать утратившими силу</w:t>
      </w:r>
    </w:p>
    <w:p>
      <w:r>
        <w:rPr>
          <w:b/>
        </w:rPr>
        <w:t xml:space="preserve">2. </w:t>
      </w:r>
      <w:r>
        <w:t>Подпункт "б" пункта 32 и пункт 35 статьи 1 Федерального закона от 23 июня 2014 года № 171-ФЗ "О внесении изменений в Земельный кодекс Российской Федерации и отдельные законодательные акты Российской Федерации" (Российская газета, 2014, 27 июня) исключить</w:t>
      </w:r>
    </w:p>
    <w:p>
      <w:r>
        <w:rPr>
          <w:b/>
        </w:rPr>
        <w:t xml:space="preserve">1. </w:t>
      </w:r>
      <w:r>
        <w:t>пункт 8 статьи 86 Федерального закона от 23 июля 2008 года № 160-ФЗ "О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Федерации" (Собрание законодательства Российской Федерации, 2008, № 30, ст. 3616)</w:t>
      </w:r>
    </w:p>
    <w:p>
      <w:r>
        <w:rPr>
          <w:b/>
        </w:rPr>
        <w:t xml:space="preserve">1. </w:t>
      </w:r>
      <w:r>
        <w:t>пункт 3 статьи 16 Федерального закона от 25 июня 2012 года № 93-ФЗ "О внесении изменений в отдельные законодательные акты Российской Федерации по вопросам государственного контроля (надзора) и муниципального контроля" (Собрание законодательства Российской Федерации, 2012, № 26, ст. 3446)</w:t>
      </w:r>
    </w:p>
    <w:p>
      <w:r>
        <w:rPr>
          <w:b/>
        </w:rPr>
        <w:t xml:space="preserve">1. </w:t>
      </w:r>
      <w:r>
        <w:t>абзацы шестой - восьмой пункта 3 статьи 1 Федерального закона от 7 июня 2013 года № 123-ФЗ "О внесении изменений в Земельный кодекс Российской Федерации и статью 3 Федерального закона "О введении в действие Земельного кодекса Российской Федерации" (Собрание законодательства Российской Федерации, 2013, № 23, ст. 2881)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