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2002, № 22, ст. 2026; 2004, № 34, ст. 3526, 3535; № 52, ст. 5278; 2005, № 1, ст. 8; № 52, ст. 5572, 5589; 2006, № 43, ст. 4412; № 52, ст. 5503; 2007, № 18, ст. 2117; № 45, ст. 5424; № 46, ст. 5553; № 49, ст. 6079; № 50, ст. 6246; 2008, № 30, ст. 3597, 3617; № 52, ст. 6236; 2009, № 1, ст. 18; № 15, ст. 1780; № 30, ст. 3739; № 39, ст. 4532; № 48, ст. 5733; № 51, ст. 6151; № 52, ст. 6450; 2010, № 19, ст. 2291; № 31, ст. 4185, 4198; № 49, ст. 6409; 2011, № 15, ст. 2041; № 27, ст. 3873; № 41, ст. 5635; № 48, ст. 6728; № 49, ст. 7039, 7056; 2012, № 26, ст. 3447; № 50, ст. 6967; 2013, № 19, ст. 2331; № 31, ст. 4191; № 44, ст. 5633; № 52, ст. 6983; 2014, № 26, ст. 3389; № 30, ст. 4250; № 40, ст. 5314; № 43, ст. 5795) следующие изменения: 1) абзац двадцать девятый статьи 6 изложить в следующей редакции: "смета доходов и расходов населенного пункта, другой территории, не являющейся муниципальным образованием, - утвержденный органом местного самоуправления городского, сельского поселения план доходов и расходов распорядителя (главного распорядителя) средств местного бюджета, уполномоченного местной администрацией городского, сельского поселения осуществлять в данном населенном пункте (на другой территории), входящем (входящей) в состав территории городского, сельского поселения, отдельные функции местной администрации;"; 2) в части первой статьи 8: а) дополнить новыми абзацами восьмым и девятым следующего содержания: "установление нормативов отчислений доходов в бюджеты сельских поселений от федеральных налогов и сборов, в том числе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бюджеты муниципальных районов,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 определение законами субъектов Российской Федерации источников доходов бюджетов внутригородских районов, за исключением случаев, предусмотренных настоящим Кодексом;"; б) абзацы восьмой - пятнадцатый считать соответственно абзацами десятым - семнадцатым; 3) в статье 9: а) в пункте 2: в абзаце втором слово "поселений" заменить словами "городских, сельских поселений"; в абзаце четвертом слово "поселений" заменить словами "городских, сельских поселений"; б) дополнить пунктом 21 следующего содержания: "21. К бюджетным полномочиям городских округов с внутригородским делением помимо полномочий, перечисленных в пункте 1 настоящей статьи, относятся: 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законодательством Российской Федерации о налогах и сборах и (или) законами субъектов Российской Федерации в бюджеты городских округов с внутригородским делением; установление порядка и условий предоставления межбюджетных трансфертов из бюджета городского округа с внутригородским делением бюджетам внутригородских районов, предоставление межбюджетных трансфертов из бюджета городского округа с внутригородским делением бюджетам внутригородских районов; составление отчета об исполнении консолидированного бюджета городского округа с внутригородским делением."; в) в пункте 3 слово "поселение" в соответствующих числе и падеже заменить словами "городское, сельское поселение" в соответствующих числе и падеже; 4) в статье 10: а) абзац пятый после слов "бюджеты городских округов," дополнить словами "бюджеты городских округов с внутригородским делением,"; б) абзац шестой дополнить словами ", бюджеты внутригородских районов"; 5) статью 15 дополнить частью седьмой следующего содержания: "Бюджет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 6) в пункте 8 статьи 20: а) дополнить подпунктом 41 следующего содержания: "41) бюджеты городских округов с внутригородским делением;"; б) подпункт 6 изложить в следующей редакции: "6) бюджеты городских поселений;"; в) дополнить подпунктами 61 и 62 следующего содержания: "61) бюджеты сельских поселений; 62) бюджеты внутригородских районов;"; 7) в абзаце четвертом пункта 1 статьи 40 слова "муниципального района)" заменить словами "муниципального района, консолидированного бюджета городского округа с внутригородским делением)"; 8) в статье 46: а) в пункте 1: абзац пятый подпункта 6 изложить в следующей редакции: "муниципальным заказчиком, действующим от имени городского, сельского поселения, муниципального района, городского округа, городского округа с внутригородским делением, внутригородского района, - в бюджет соответствующего муниципального образования по нормативу 100 процентов;"; подпункт 7 после слов "городских округов," дополнить словами "городских округов с внутригородским делением,"; б) абзац третий подпункта 2 пункта 2 после слов "городских округов," дополнить словами "городских округов с внутригородским делением,"; в) абзац третий пункта 3 после слов "городских округов," дополнить словами "городских округов с внутригородским делением,"; г) пункт 5 изложить в следующей редакции: "5. Суммы денежных взысканий (штрафов) за нарушение бюджетного законодательства Российской Федерации (в части бюджетов городских поселений, бюджетов сельских поселений, бюджетов муниципальных районов, бюджетов городских округов, бюджетов городских округов с внутригородским делением, бюджетов внутригородских районов, бюджетов внутригородских муниципальных образований городов федерального значения Москвы, Санкт-Петербурга и Севастополя), а также денежных взысканий (штрафов), установленных правовыми актами органов местного самоуправления городских поселений, сельских поселений, муниципальных районов, городских округов, городских округов с внутригородским делением, внутригородских районов, внутригородских муниципальных образований городов федерального значения Москвы, Санкт-Петербурга и Севастополя, подлежат зачислению соответственно в бюджеты городских поселений, бюджеты сельских поселений, бюджеты муниципальных районов, бюджеты городских округов, бюджеты городских округов с внутригородским делением, бюджеты внутригородских районов, бюджеты внутригородских муниципальных образований городов федерального значения Москвы, Санкт-Петербурга и Севастополя по нормативу 100 процентов."; д) в пункте 6: в абзаце первом слово "поселений," заменить словами "городских поселений, сельских поселений,", после слов "городских округов," дополнить словами "городских округов с внутригородским делением, внутригородских районов,"; абзац второй после слов "городских округов," дополнить словами "городских округов с внутригородским делением,"; е) дополнить пунктом 7 следующего содержания: "7. Неналоговые доходы от штрафов и иных сумм принудительного изъятия, подлежащие зачислению в соответствии с настоящей статьей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отчислений."; 9) в абзаце двадцать шестом статьи 50 слова "и 612" заменить словами ", 612, 613, 614 и 615"; 10) в статье 58: а) в пункте 1: в абзаце втором слово "поселений" заменить словами "городских поселений"; дополнить новым абзацем третьим следующего содержания: "единые для всех сельских поселений субъекта Российской Федерации нормативы отчислений в бюджеты сельских поселений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 абзацы третий и четвертый считать соответственно абзацами четвертым и пятым; дополнить абзацами следующего содержания: "единые для всех городских округов с внутригородским делением субъекта Российской Федерации нормативы отчислений в бюджеты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 единые для всех внутригородских районов городских округов с внутригородским делением субъекта Российской Федерации нормативы отчислений в бюджеты внутригородских районов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 б) в пункте 11 слова "муниципальных районов и городских округов" заменить словами "муниципальных районов, городских округов, городских округов с внутригородским делением, внутригородских районов", слова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 заменить словами "за исключением случаев внесения федеральными законами изменений, приводящих к перераспределению полномочий и (или) доходов бюджетов между субъектами Российской Федерации и городскими округами, городскими округами с внутригородским делением, городскими поселениями, сельскими поселениями, внутригородскими районами, и (или) внесения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 в) абзац второй пункта 2 изложить в следующей редакции: "Законом субъекта Российской Федерации представительные органы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установлению дополнительных нормативов отчислений от налога на доходы физических лиц, подлежащего зачислению в бюджет субъекта Российской Федерации, в бюджеты городских, сельских поселений (внутригородских районов), входящих в состав соответствующих муниципальных районов (городских округов с внутригородским делением)."; г) абзац второй пункта 31 дополнить словами ", органы местного самоуправления которых решают вопросы местного значения в сфере дорожной деятельности"; 11) в статье 61: а) в наименовании слово "поселений" заменить словами "городских поселений"; б) в абзаце первом пункта 1 слово "поселений" заменить словами "городских поселений"; в) в пункте 2: в абзаце первом слово "поселений" заменить словами "городских поселений"; в абзаце четвертом слово "поселения" заменить словами "городского поселения"; г) в пункте 3 слово "поселений" заменить словами "городских поселений"; д) в пункте 4 слово "поселений" заменить словами "городских поселений"; 12) в статье 611: а) наименование после слова "доходы" дополнить словом "бюджетов"; б) в пункте 2: абзац второй изложить в следующей редакции: "налога на доходы физических лиц, взимаемого на территориях городских поселений, - по нормативу 5 процентов;"; дополнить новым абзацем третьим следующего содержания: "налога на доходы физических лиц, взимаемого на территориях сельских поселений, - по нормативу 13 процентов;"; абзацы третий и четвертый считать соответственно абзацами четвертым и пятым; абзац пятый считать абзацем шестым и изложить его в следующей редакции: "единого сельскохозяйственного налога, взимаемого на территориях городских поселений, - по нормативу 50 процентов;"; дополнить новым абзацем седьмым следующего содержания: "единого сельскохозяйственного налога, взимаемого на территориях сельских поселений, - по нормативу 70 процентов;"; абзацы шестой - пятнадцатый считать соответственно абзацами восьмым - семнадцатым; абзац шестнадцатый считать абзацем восемнадцатым и его после слов "городских округов" дополнить словами ", городских округов с внутригородским делением"; в) дополнить пунктом 4 следующего содержания: "4. Налоговые доходы от налога на доходы физических лиц, взимаемого на территориях сельских поселений, и от единого сельскохозяйственного налога, взимаемого на территориях сельских поселений, предусмотренные пунктом 2 настоящей статьи, подлежащие зачислению в бюджет муниципального района, могут быть переданы органами государственной власти субъекта Российской Федерации в соответствии с законом субъекта Российской Федерации в бюджеты сельских поселений по единым для всех сельских поселений нормативам отчислений в размерах соответственно до 8 процентов и до 20 процентов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 13) дополнить статьей 613 следующего содержания: "Статья 613. Налоговые доходы бюджетов городских округов с внутригородским делением 1. В бюджеты городских округов с внутригородским делением подлежат зачислению налоговые доходы от следующих местных налогов, установленных представительными органами городских округов с внутригородским делением в соответствии с законодательством Российской Федерации о налогах и сборах: земельного налога - по нормативу 100 процентов; налога на имущество физических лиц - по нормативу 100 процентов.</w:t>
      </w:r>
    </w:p>
    <w:p>
      <w:r>
        <w:rPr>
          <w:b/>
        </w:rPr>
        <w:t xml:space="preserve">2. </w:t>
      </w:r>
      <w:r>
        <w:t>В бюджеты городских округов с внутригородским делением подлежат зачислению налоговые доходы от следующих федеральных налогов и сборов, в том числе налогов, предусмотренных специальными налоговыми режимами: налога на доходы физических лиц - по нормативу 15 процентов; единого налога на вмененный доход для отдельных видов деятельности - по нормативу 100 процентов; единого сельскохозяйственного налога - по нормативу 100 процентов; государственной пошлины - в соответствии с пунктом 2 статьи 611 настоящего Кодекса; налога, взимаемого в связи с применением патентной системы налогообложения, - по нормативу 100 процентов</w:t>
      </w:r>
    </w:p>
    <w:p>
      <w:r>
        <w:rPr>
          <w:b/>
        </w:rPr>
        <w:t xml:space="preserve">3. </w:t>
      </w:r>
      <w:r>
        <w:t>В бюджеты городских округов с внутригородским делением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с внутригородским делением в соответствии с пунктом 1 статьи 58 настоящего Кодекса. В бюджеты городских округов с внутригородским делением подлежат зачислению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пунктами 2 и 3 статьи 58 настоящего Кодекса</w:t>
      </w:r>
    </w:p>
    <w:p>
      <w:r>
        <w:rPr>
          <w:b/>
        </w:rPr>
        <w:t xml:space="preserve">4. </w:t>
      </w:r>
      <w:r>
        <w:t>Налоговые доходы, предусмотренные пунктом 2 настоящей статьи, подлежащие зачислению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отчислений</w:t>
      </w:r>
    </w:p>
    <w:p>
      <w:r>
        <w:rPr>
          <w:b/>
        </w:rPr>
        <w:t xml:space="preserve">5. </w:t>
      </w:r>
      <w:r>
        <w:t>Установленные настоящим Кодексом источники доходов бюджетов городских округов с внутригородским делением, не отнесенные законами субъектов Российской Федерации к источникам доходов бюджетов внутригородских районов, подлежат зачислению в бюджеты городских округов с внутригородским делением.";</w:t>
      </w:r>
    </w:p>
    <w:p>
      <w:r>
        <w:rPr>
          <w:b/>
        </w:rPr>
        <w:t xml:space="preserve">2. </w:t>
      </w:r>
      <w:r>
        <w:t>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статьей 58 настоящего Кодекса</w:t>
      </w:r>
    </w:p>
    <w:p>
      <w:r>
        <w:rPr>
          <w:b/>
        </w:rPr>
        <w:t xml:space="preserve">3. </w:t>
      </w:r>
      <w:r>
        <w:t>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городских округов с внутригородским делением в соответствии со статьей 631 настоящего Кодекса.";</w:t>
      </w:r>
    </w:p>
    <w:p>
      <w:r>
        <w:rPr>
          <w:b/>
        </w:rPr>
        <w:t xml:space="preserve">2. </w:t>
      </w:r>
      <w:r>
        <w:t>В бюджеты сельских поселений подлежат зачислению налоговые доходы от следующих федеральных налогов и сборов, в том числе налогов, предусмотренных специальными налоговыми режимами: налога на доходы физических лиц - по нормативу 2 процента; единого сельскохозяйственного налога - по нормативу 30 процентов; государственной пошлины за совершение нотариальных действий должностными лицами органов местного самоуправления сельского поселения, уполномоченными в соответствии с законодательными актами Российской Федерации на совершение нотариальных действий, - по нормативу 100 процентов; государственной пошлины за выдачу органом местного самоуправления сельского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в случае отнесения дорожной деятельности к вопросам местного значения - по нормативу 100 процентов</w:t>
      </w:r>
    </w:p>
    <w:p>
      <w:r>
        <w:rPr>
          <w:b/>
        </w:rPr>
        <w:t xml:space="preserve">3. </w:t>
      </w:r>
      <w:r>
        <w:t>В бюджеты сельских поселений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статьей 58 и с пунктом 4 статьи 611 настоящего Кодекса</w:t>
      </w:r>
    </w:p>
    <w:p>
      <w:r>
        <w:rPr>
          <w:b/>
        </w:rPr>
        <w:t xml:space="preserve">4. </w:t>
      </w:r>
      <w:r>
        <w:t>В бюджеты сельских поселений подлежат зачислению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статьей 63 настоящего Кодекса.";</w:t>
      </w:r>
    </w:p>
    <w:p>
      <w:r>
        <w:rPr>
          <w:b/>
        </w:rPr>
        <w:t xml:space="preserve">1. </w:t>
      </w:r>
      <w:r>
        <w:t>Дотации на выравнивание бюджетной обеспеченности поселений (внутригородских районов) предусматриваются в бюджете субъекта Российской Федерации в целях выравнивания финансовых возможностей городских поселений (включая городские округа), сельских поселений, внутригородских районов по осуществлению органами местного самоуправления полномочий по решению вопросов местного значения исходя из численности жителей и (или) бюджетной обеспеченности. Дотации на выравнивание бюджетной обеспеченности поселений (внутригородских районов) образуют региональный фонд финансовой поддержки поселений (внутригородских районов). Порядок распределения дотаций на выравнивание бюджетной обеспеченности поселений (внутригородских районов), в том числе порядок расчета и установления заменяющих указанные дотации дополнительных нормативов отчислений от налога на доходы физических лиц в местные бюджеты, а также порядок определения критериев выравнивания финансовых возможностей городских поселений (включая городские округа), сельских поселений, внутригородских районов утверждается законом субъекта Российской Федерации в соответствии с требованиями настоящего Кодекса</w:t>
      </w:r>
    </w:p>
    <w:p>
      <w:r>
        <w:rPr>
          <w:b/>
        </w:rPr>
        <w:t xml:space="preserve">2. </w:t>
      </w:r>
      <w:r>
        <w:t>Объем дотаций на выравнивание бюджетной обеспеченности поселений (внутригородских районов)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критериев выравнивания финансовых возможностей городских поселений (включая городские округа),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установленных законом субъекта Российской Федерации о бюджете субъекта Российской Федерации на очередной финансовый год и плановый период. При определении объема дотаций на выравнивание бюджетной обеспеченности поселений (внутригородских районов) на очередной финансовый год и плановый период не допускается снижение значения критериев выравнивания финансовых возможностей городских поселений (включая городские округа),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по сравнению со значением указанных критериев, установленным законом субъекта Российской Федерации о бюджете субъекта Российской Федерации на текущий финансовый год и плановый период</w:t>
      </w:r>
    </w:p>
    <w:p>
      <w:r>
        <w:rPr>
          <w:b/>
        </w:rPr>
        <w:t xml:space="preserve">3. </w:t>
      </w:r>
      <w:r>
        <w:t>Размер дотации на выравнивание бюджетной обеспеченности поселений (внутригородских районов) определяется для каждого городского поселения (включая городские округа), сельского поселения, внутригородского района субъекта Российской Федерации исходя из численности жителей городского поселения, сельского поселения, внутригородского района в расчете на одного жителя. Право на получение указанной дотации имеют все городские поселения (включая городские округа), сельские поселения, внутригородские районы субъекта Российской Федерации, за исключением указанных в пункте 1 статьи 1422 настоящего Кодекса. Дотации на выравнивание бюджетной обеспеченности поселений (внутригородских районов) могут полностью или частично распределяться между городскими поселениями (включая городские округа), сельскими поселениями, внутригородскими районами исходя из уровня их расчетной бюджетной обеспеченности. Право на получение указанных дотаций имеют все городские поселения (включая городские округа), сельские поселения, внутригородские районы субъекта Российской Федерации,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городских поселений (включая городские округа), сельских поселений, внутригородских районов. Уровень расчетной бюджетной обеспеченности городских поселений (включая городские округа), сельских поселений, внутригородских районов определяется соотношением налоговых доходов на одного жителя, которые могут быть получены бюджетом городского поселения (включая городские округа), сельского поселения, внутригородского района, исходя из уровня развития и структуры экономики и (или) налоговой базы (налогового потенциала) и аналогичного показателя в среднем по городским поселениям (включая городские округа), сельским поселениям, внутригородским районам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 Указанный уровень расчетной бюджетной обеспеченности определяется отдельно по городским поселениям (включая городские округа), сельским поселениям, внутригородским районам по единой методике, обеспечивающей сопоставимость налоговых доходов городских поселений (включая городские округа),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городским поселениям (включая городские округа), сельским поселениям, внутригородским районам. Использование при определении уровня расчетной бюджетной обеспеченности городских поселений (включая городские округа), сельских поселений, внутригородских районов показателей фактических доходов и расходов за отчетный период и (или) показателей прогнозируемых доходов и расходов бюджетов отдельных городских, сельских поселений, внутригородских районов не допускается</w:t>
      </w:r>
    </w:p>
    <w:p>
      <w:r>
        <w:rPr>
          <w:b/>
        </w:rPr>
        <w:t xml:space="preserve">4. </w:t>
      </w:r>
      <w:r>
        <w:t>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поселений (внутригородских районов) могут быть полностью или частично заменены дополнительными нормативами отчислений в бюджеты городских поселений (включая городские округа), сельских поселений, внутригородских районов от налога на доходы физических лиц. Указанный дополнительный норматив рассчитывается как отношение расчетного объема дотации на выравнивание бюджетной обеспеченности поселений (внутригородских районов) (части расчетного объема дотации) к прогнозируемому в соответствии с единой методикой объему налога на доходы физических лиц, подлежащего зачислению в консолидированный бюджет субъекта Российской Федерации по территории соответствующего городского, сельского поселения, внутригородского района. 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городских, сельских поселений, внутригородских районов в течение текущего финансового года не допускается. Средства, полученные городским, сельским поселением, внутригородским районом по дополнительному нормативу отчислений от налога на доходы физических лиц сверх расчетного объема дотации на выравнивание бюджетной обеспеченности поселений (внутригородских районов) (части расчетного объема дотации), изъятию в бюджет субъекта Российской Федерации и (или) учету при последующем распределении финансовой помощи местным бюджетам не подлежат. Потери бюджета городского, сельского поселения, внутригородского района в связи с получением средств по дополнительному нормативу отчислений от налога на доходы физических лиц ниже расчетного объема дотации на выравнивание бюджетной обеспеченности поселений (внутригородских районов) (части расчетного объема дотации)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
        <w:rPr>
          <w:b/>
        </w:rPr>
        <w:t xml:space="preserve">5. </w:t>
      </w:r>
      <w:r>
        <w:t>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 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на осуществление данных полномочий и порядок (методика) расчета органами местного самоуправления муниципальных районов (городских округов с внутригородским делением) размера дотаций бюджетам городских, сельских поселений (внутригородских районов), в том числе порядок (методика) расчета и установления заменяющих их дополнительных нормативов отчислений от налога на доходы физических лиц. 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указанными в абзаце первом настоящего пункта, дотации на выравнивание бюджетной обеспеченности поселений (внутригородских районов) в части, касающейся предоставления дотаций бюджетам городских, сельских поселений (внутригородских районов), находящихся на территориях муниципальных районов (городских округов с внутригородским делением), в составе бюджета субъекта Российской Федерации не предусматриваются. При этом дотации на выравнивание бюджетной обеспеченности городских, сельских поселений, внутригородских районов, подлежащие перечислению в бюджеты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распределяются между бюджетами муниципальных районов (городских округов с внутригородским делением) исходя из численности жителей в расчете на одного жителя в соответствии с единой методикой. Субвенции, полученные бюджетом муниципального района (городского округа с внутригородским делением) на исполнение полномочий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 включаются в дотации на выравнивание бюджетной обеспеченности поселений (внутригородских районов)</w:t>
      </w:r>
    </w:p>
    <w:p>
      <w:r>
        <w:rPr>
          <w:b/>
        </w:rPr>
        <w:t xml:space="preserve">6. </w:t>
      </w:r>
      <w:r>
        <w:t>Распределение дотаций на выравнивание бюджетной обеспеченности поселений (внутригородских районов) между городскими, сельскими поселениями, внутригородскими районами и (или) заменяющие их дополнительные нормативы отчислений от налога на доходы физических лиц в бюджеты городских, сельских поселений, внутригородских районов утверждаются законом субъекта Российской Федерации о бюджете субъекта Российской Федерации на очередной финансовый год и плановый период. Допускается утверждение на плановый период не распределенного между городскими, сельскими поселениями, внутригородскими районами объема дотаций на выравнивание бюджетной обеспеченности поселений (внутригородских районов)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 Размер дотации на выравнивание бюджетной обеспеченности поселений (внутригородских районов) бюджету каждого городского, сельского поселения, внутригородского района на очередной финансовый год и первый год планового периода не может быть меньше размера дотации на выравнивание бюджетной обеспеченности городских, сельских поселений, внутригородских районов, утвержденного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 В случае наделения представительных органов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из бюджета субъекта Российской Федерации распределение указанных дотаций между городскими, сельскими поселениями (внутригородскими районами) соответствующего муниципального района (городского округа с внутригородским делением) и (или) заменяющие их дополнительные нормативы отчислений от налога на доходы физических лиц утверждаются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
        <w:rPr>
          <w:b/>
        </w:rPr>
        <w:t xml:space="preserve">1. </w:t>
      </w:r>
      <w:r>
        <w:t>Дотации на выравнивание бюджетной обеспеченности муниципальных районов (городских округов, городских округов с внутригородским делением) предусматриваются в бюджете субъекта Российской Федерации в целях выравнивания бюджетной обеспеченности муниципальных районов (городских округов, городских округов с внутригородским делением). Дотации на выравнивание бюджетной обеспеченности муниципальных районов (городских округов, городских округов с внутригородским делением) образуют региональный фонд финансовой поддержки муниципальных районов (городских округов, городских округов с внутригородским делением). Порядок и методика распределения дотаций на выравнивание бюджетной обеспеченности муниципальных районов (городских округов, городских округов с внутригородским делением),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бюджеты, а также порядок определения критерия выравнивания расчетной бюджетной обеспеченности муниципальных районов (городских округов, городских округов с внутригородским делением) утверждаются законом субъекта Российской Федерации в соответствии с требованиями настоящего Кодекса</w:t>
      </w:r>
    </w:p>
    <w:p>
      <w:r>
        <w:rPr>
          <w:b/>
        </w:rPr>
        <w:t xml:space="preserve">2. </w:t>
      </w:r>
      <w:r>
        <w:t>Объем дотаций на выравнивание бюджетной обеспеченности муниципальных районов (городских округов, городских округов с внутригородским делением)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выравнивания расчетной бюджетной обеспеченности муниципальных районов (городских округов, городских округов с внутригородским делением), установленного законом субъекта Российской Федерации о бюджете субъекта Российской Федерации на очередной финансовый год и плановый период. При определении объема дотаций на выравнивание бюджетной обеспеченности муниципальных районов (городских округов, городских округов с внутригородским делением) на очередной финансовый год и плановый период не допускается снижение указанного в абзаце первом настоящего пункта критерия выравнивания расчетной бюджетной обеспеченности муниципальных районов (городских округов, городских округов с внутригородским делением) по сравнению со значением критерия, установленным законом субъекта Российской Федерации о бюджете субъекта Российской Федерации на текущий финансовый год и плановый период</w:t>
      </w:r>
    </w:p>
    <w:p>
      <w:r>
        <w:rPr>
          <w:b/>
        </w:rPr>
        <w:t xml:space="preserve">3. </w:t>
      </w:r>
      <w:r>
        <w:t>Дотации на выравнивание бюджетной обеспеченности муниципальных районов (городских округов, городских округов с внутригородским делением) субъектов Российской Федерации, за исключением дотаций, указанных в пункте 4 настоящей статьи, предоставляются муниципальным районам (городским округам, городским округам с внутригородским делением),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(городских округов, городских округов с внутригородским делением). Уровень расчетной бюджетной обеспеченности муниципальных районов (городских округов, городских округов с внутригородским делением) определяется соотношением налоговых доходов на одного жителя, которые могут быть получены бюджетом муниципального района (городского округа, городского округа с внутригородским делением) или консолидированным бюджетом муниципального района (бюджетом городского округа, консолидированным бюджетом городского округа с внутригородским делением) исходя из уровня развития и структуры экономики и (или) налоговой базы (налогового потенциала), и аналогичного показателя в среднем по муниципальным районам (городским округам, городским округам с внутригородским делением)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 Определение уровня расчетной бюджетной обеспеченности муниципальных районов (городских округов, городских округов с внутригородским делением) производится по единой методике, обеспечивающей сопоставимость показателей, характеризующих факторы и условия, влияющие на стоимость предоставления муниципальных услуг в расчете на одного жителя, по муниципальным районам (городским округам, городским округам с внутригородским делением). Использование при определении уровня расчетной бюджетной обеспеченности муниципальных районов (городских округов, городских округов с внутригородским делением) показателей фактических доходов и расходов за отчетный период и (или) показателей прогнозируемых доходов и расходов бюджетов отдельных муниципальных районов (городских округов, городских округов с внутригородским делением) не допускается. 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муниципальных районов (городских округов, городских округов с внутригородским делением). Особенности расчета указанных дотаций определяются методикой распределения дотаций на выравнивание бюджетной обеспеченности муниципальных районов (городских округов, городских округов с внутригородским делением).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государственной власти субъекта Российской Федерации могут быть установлены особенности перечисления и использования указанных дотаций</w:t>
      </w:r>
    </w:p>
    <w:p>
      <w:r>
        <w:rPr>
          <w:b/>
        </w:rPr>
        <w:t xml:space="preserve">4. </w:t>
      </w:r>
      <w:r>
        <w:t>Часть дотаций на выравнивание бюджетной обеспеченности муниципальных районов (городских округов, городских округов с внутригородским делением) может предоставляться муниципальным районам (городским округам, городским округам с внутригородским делением), за исключением муниципальных районов (городских округов, городских округов с внутригородским делением), указанных в пункте 1 статьи 1422 настоящего Кодекса, исходя из численности жителей муниципального района (городского округа, городского округа с внутригородским делением) в расчете на одного жителя в соответствии с единой методикой. Законом субъекта Российской Федерации может быть предусмотрен различный порядок расчета указанных дотаций для бюджетов муниципальных районов (городских округов, городских округов с внутригородским делением)</w:t>
      </w:r>
    </w:p>
    <w:p>
      <w:r>
        <w:rPr>
          <w:b/>
        </w:rPr>
        <w:t xml:space="preserve">5. </w:t>
      </w:r>
      <w:r>
        <w:t>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муниципальных районов (городских округов, городских округов с внутригородским делением) могут быть полностью или частично заменены дополнительными нормативами отчислений в бюджеты муниципальных районов (городских округов, городских округов с внутригородским делением) от налога на доходы физических лиц. Указанный дополнительный норматив рассчитывается как отношение расчетного объема дотации (части расчетного объема дотации) муниципальному району (городскому округу, городскому округу с внутригородским делением) к прогнозируемому в соответствии с единой методикой объему налога на доходы физических лиц. 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муниципальных районов (городских округов, городских округов с внутригородским делением) в течение текущего финансового года не допускается. Средства, полученные муниципальным районом (городским округом, городским округом с внутригородским делением) по дополнительному нормативу 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муниципальных районов (городских округов, городских округов с внутригородским делением), изъятию в бюджет субъекта Российской Федерации и (или) учету при последующем распределении межбюджетных трансфертов местным бюджетам не подлежат. Потери бюджета муниципального района (городского округа, городского округа с внутригородским делением) в связи с получением средств по дополнительному нормативу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 муниципальных районов (городских округов, городских округов с внутригородским делением)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
        <w:rPr>
          <w:b/>
        </w:rPr>
        <w:t xml:space="preserve">6. </w:t>
      </w:r>
      <w:r>
        <w:t>Распределение дотаций на выравнивание бюджетной обеспеченности муниципальных районов (городских округов, городских округов с внутригородским делением) между муниципальными районами (городскими округами, городскими округами с внутригородским делением) и (или) заменяющие их дополнительные нормативы отчислений от налога на доходы физических лиц в бюджеты муниципальных районов (городских округов, городских округов с внутригородским делением) утверждаются законом субъекта Российской Федерации о бюджете субъекта Российской Федерации на очередной финансовый год и плановый период. Допускается утверждение на плановый период не распределенного между муниципальными районами (городскими округами, городскими округами с внутригородским делением) объема дотаций на выравнивание бюджетной обеспеченности муниципальных районов (городских округов, городских округов с внутригородским делением)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 Размер дотации на выравнивание бюджетной обеспеченности муниципальных районов (городских округов, городских округов с внутригородским делением) бюджету каждого муниципального района (городского округа, городского округа с внутригородским делением) на очередной финансовый год и первый год планового периода не может быть меньше размера дотации на выравнивание бюджетной обеспеченности муниципальных районов (городских округов, городских округов с внутригородским делением), утвержденного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w:t>
      </w:r>
    </w:p>
    <w:p>
      <w:r>
        <w:rPr>
          <w:b/>
        </w:rPr>
        <w:t xml:space="preserve">2. </w:t>
      </w:r>
      <w:r>
        <w:t>Порядок определения объемов окружных фондов финансовой поддержки внутригородских районов и распределения дотаций на выравнивание бюджетной обеспеченности внутригородских районов из бюджета городского округа с внутригородским делением устанавливается законом субъекта Российской Федерации в соответствии с требованиями настоящего Кодекса</w:t>
      </w:r>
    </w:p>
    <w:p>
      <w:r>
        <w:rPr>
          <w:b/>
        </w:rPr>
        <w:t xml:space="preserve">3. </w:t>
      </w:r>
      <w:r>
        <w:t>Объем и распределение дотаций на выравнивание бюджетной обеспеченности внутригородских районов из бюджета городского округа с внутригородским делением утверждаются решением представительного органа городского округа с внутригородским делением о бюджете городского округа с внутригородским делением на очередной финансовый год (очередной финансовый год и плановый период)</w:t>
      </w:r>
    </w:p>
    <w:p>
      <w:r>
        <w:rPr>
          <w:b/>
        </w:rPr>
        <w:t xml:space="preserve">4. </w:t>
      </w:r>
      <w:r>
        <w:t>Дотации на выравнивание бюджетной обеспеченности внутригородских районов из бюджета городского округа с внутригородским делением, за исключением дотаций, предоставляемых в порядке, установленном пунктом 5 статьи 137 настоящего Кодекса, предоставляются внутригородским районам,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внутригородских районов данного городского округа с внутригородским делением. Расчетная бюджетная обеспеченность внутригородских районов определяется соотношением налоговых доходов на одного жителя, которые могут быть получены бюджетом внутригородского района исходя из налоговой базы (налогового потенциала), и аналогичного показателя в среднем по внутригородским районам данного городского округа с внутригородским делением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 Использование при определении уровня расчетной бюджетной обеспеченности внутригородских районов показателей фактических доходов и расходов за отчетный период и (или) показателей прогнозируемых доходов и расходов отдельных внутригородских районов не допускается.";</w:t>
      </w:r>
    </w:p>
    <w:p>
      <w:r>
        <w:rPr>
          <w:b/>
        </w:rPr>
        <w:t xml:space="preserve">5. </w:t>
      </w:r>
      <w:r>
        <w:t>дополнить статьей 614 следующего содержания: "Статья 614. Налоговые доходы бюджетов внутригородских районов 1. В бюджеты внутригородских районов подлежат зачислению налоговые доходы от следующих местных налогов, установленных представительными органами внутригородских районов в соответствии с законодательством Российской Федерации о налогах и сборах: земельного налога - по нормативу 100 процентов; налога на имущество физических лиц - по нормативу 100 процентов</w:t>
      </w:r>
    </w:p>
    <w:p>
      <w:r>
        <w:rPr>
          <w:b/>
        </w:rPr>
        <w:t xml:space="preserve">3. </w:t>
      </w:r>
      <w:r>
        <w:t>дополнить статьей 615 следующего содержания: "Статья 615. Налоговые доходы бюджетов сельских поселений 1. В бюджеты сельских поселений подлежат зачислению налоговые доходы от следующих местных налогов, устанавливаемых представительными органами сельских поселений в соответствии с законодательством Российской Федерации о налогах и сборах: земельного налога - по нормативу 100 процентов; налога на имущество физических лиц - по нормативу 100 процентов</w:t>
      </w:r>
    </w:p>
    <w:p>
      <w:r>
        <w:rPr>
          <w:b/>
        </w:rPr>
        <w:t xml:space="preserve">4. </w:t>
      </w:r>
      <w:r>
        <w:t>в статье 62:</w:t>
      </w:r>
    </w:p>
    <w:p>
      <w:r>
        <w:rPr>
          <w:b/>
        </w:rPr>
        <w:t xml:space="preserve">4. </w:t>
      </w:r>
      <w:r>
        <w:t>в статье 63:</w:t>
      </w:r>
    </w:p>
    <w:p>
      <w:r>
        <w:rPr>
          <w:b/>
        </w:rPr>
        <w:t xml:space="preserve">4. </w:t>
      </w:r>
      <w:r>
        <w:t>дополнить статьей 631 следующего содержания: "Статья 631. Полномочия городского округа с внутригородским делением по установлению нормативов отчислений от федеральных, региональных и местных налогов и сборов в бюджеты внутригородских районов 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городского округа с внутригородским делением."</w:t>
      </w:r>
    </w:p>
    <w:p>
      <w:r>
        <w:rPr>
          <w:b/>
        </w:rPr>
        <w:t xml:space="preserve">4. </w:t>
      </w:r>
      <w:r>
        <w:t>в статье 86:</w:t>
      </w:r>
    </w:p>
    <w:p>
      <w:r>
        <w:rPr>
          <w:b/>
        </w:rPr>
        <w:t xml:space="preserve">4. </w:t>
      </w:r>
      <w:r>
        <w:t>в статье 933:</w:t>
      </w:r>
    </w:p>
    <w:p>
      <w:r>
        <w:rPr>
          <w:b/>
        </w:rPr>
        <w:t xml:space="preserve">4. </w:t>
      </w:r>
      <w:r>
        <w:t>в абзаце третьем пункта 3 статьи 133 второе предложение изложить в следующей редакции: "Субъекты Российской Федерации вправе предоставлять субвенции бюджетам муниципальных районов (городских округов с внутригородским делением) для предоставления их бюджетам городских, сельских поселений (внутригородских районов), входящих в их состав."</w:t>
      </w:r>
    </w:p>
    <w:p>
      <w:r>
        <w:rPr>
          <w:b/>
        </w:rPr>
        <w:t xml:space="preserve">4. </w:t>
      </w:r>
      <w:r>
        <w:t>абзац второй части первой статьи 135 после слова "поселений" дополнить словами "(внутригородских районов)", после слов "городских округов" дополнить словами ", городских округов с внутригородским делением"</w:t>
      </w:r>
    </w:p>
    <w:p>
      <w:r>
        <w:rPr>
          <w:b/>
        </w:rPr>
        <w:t xml:space="preserve">4. </w:t>
      </w:r>
      <w:r>
        <w:t>в статье 136:</w:t>
      </w:r>
    </w:p>
    <w:p>
      <w:r>
        <w:rPr>
          <w:b/>
        </w:rPr>
        <w:t xml:space="preserve">4. </w:t>
      </w:r>
      <w:r>
        <w:t>статью 137 изложить в следующей редакции: "Статья 137. Дотации на выравнивание бюджетной обеспеченности поселений (внутригородских районов)</w:t>
      </w:r>
    </w:p>
    <w:p>
      <w:r>
        <w:rPr>
          <w:b/>
        </w:rPr>
        <w:t xml:space="preserve">4. </w:t>
      </w:r>
      <w:r>
        <w:t>в части второй слова "и бюджеты городских округов" заменить словами ", бюджеты городских округов и бюджеты городских округов с внутригородским делением"</w:t>
      </w:r>
    </w:p>
    <w:p>
      <w:r>
        <w:rPr>
          <w:b/>
        </w:rPr>
        <w:t xml:space="preserve">4. </w:t>
      </w:r>
      <w:r>
        <w:t>в части четвертой: абзац первый после слов "бюджеты городских округов" дополнить словами "и бюджеты городских округов с внутригородским делением"; абзац второй после слов "городских округов," дополнить словами "городских округов с внутригородским делением,"; абзац третий после слов "городских округов," дополнить словами "городских округов с внутригородским делением,"</w:t>
      </w:r>
    </w:p>
    <w:p>
      <w:r>
        <w:rPr>
          <w:b/>
        </w:rPr>
        <w:t xml:space="preserve">4. </w:t>
      </w:r>
      <w:r>
        <w:t>в части пятой: в абзаце втором слово "поселений" заменить словами "городских поселений"; абзац третий после слов "в границах" дополнить словами "сельских поселений и"; в абзаце четвертом слово "поселений" заменить словами "городских поселений"; абзац пятый после слов "в границах" дополнить словами "сельских поселений и"</w:t>
      </w:r>
    </w:p>
    <w:p>
      <w:r>
        <w:rPr>
          <w:b/>
        </w:rPr>
        <w:t xml:space="preserve">4. </w:t>
      </w:r>
      <w:r>
        <w:t>в части шестой: в абзаце первом слово "поселений" заменить словами "городских поселений"; в абзаце втором слово "поселений" заменить словами "городских поселений"; в абзаце третьем слово "поселений" заменить словами "городских поселений"</w:t>
      </w:r>
    </w:p>
    <w:p>
      <w:r>
        <w:rPr>
          <w:b/>
        </w:rPr>
        <w:t xml:space="preserve">4. </w:t>
      </w:r>
      <w:r>
        <w:t>в части седьмой слова "поселений, муниципальных районов, городских округов" заменить словами "городских поселений, сельских поселений, муниципальных районов, городских округов, городских округов с внутригородским делением"</w:t>
      </w:r>
    </w:p>
    <w:p>
      <w:r>
        <w:rPr>
          <w:b/>
        </w:rPr>
        <w:t xml:space="preserve">4. </w:t>
      </w:r>
      <w:r>
        <w:t>в части восьмой: абзац первый после слов "городских округов" дополнить словами "и бюджеты городских округов с внутригородским делением"; абзац второй после слов "городских округов" дополнить словами ", городских округов с внутригородским делением"; абзац третий после слов "городских округов" дополнить словами ", городских округов с внутригородским делением"; абзац четвертый после слов "городских округов" дополнить словами ", городских округов с внутригородским делением"</w:t>
      </w:r>
    </w:p>
    <w:p>
      <w:r>
        <w:rPr>
          <w:b/>
        </w:rPr>
        <w:t xml:space="preserve">4. </w:t>
      </w:r>
      <w:r>
        <w:t>в части десятой: в абзаце первом слово "поселений" заменить словами "городских поселений и бюджеты сельских поселений"; в абзаце втором слово "поселений" заменить словами "городских, сельских поселений"; в абзаце третьем слово "поселений" заменить словами "городских, сельских поселений"; в абзаце четвертом слово "поселений" заменить словами "городских, сельских поселений"</w:t>
      </w:r>
    </w:p>
    <w:p>
      <w:r>
        <w:rPr>
          <w:b/>
        </w:rPr>
        <w:t xml:space="preserve">4. </w:t>
      </w:r>
      <w:r>
        <w:t>в наименовании слово "поселений" заменить словами "городских, сельских поселений"</w:t>
      </w:r>
    </w:p>
    <w:p>
      <w:r>
        <w:rPr>
          <w:b/>
        </w:rPr>
        <w:t xml:space="preserve">4. </w:t>
      </w:r>
      <w:r>
        <w:t>слово "поселений" заменить словами "городских поселений"</w:t>
      </w:r>
    </w:p>
    <w:p>
      <w:r>
        <w:rPr>
          <w:b/>
        </w:rPr>
        <w:t xml:space="preserve">4. </w:t>
      </w:r>
      <w:r>
        <w:t>дополнить частью второй следующего содержания: "Муниципальным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
        <w:rPr>
          <w:b/>
        </w:rPr>
        <w:t xml:space="preserve">4. </w:t>
      </w:r>
      <w:r>
        <w:t>в абзаце первом пункта 31 слово "поселений" заменить словами "городских, сельских поселений</w:t>
      </w:r>
    </w:p>
    <w:p>
      <w:r>
        <w:rPr>
          <w:b/>
        </w:rPr>
        <w:t xml:space="preserve">4. </w:t>
      </w:r>
      <w:r>
        <w:t>в пункте 32 слово "поселений" заменить словами "городских, сельских поселений"</w:t>
      </w:r>
    </w:p>
    <w:p>
      <w:r>
        <w:rPr>
          <w:b/>
        </w:rPr>
        <w:t xml:space="preserve">4. </w:t>
      </w:r>
      <w:r>
        <w:t>в пункте 3: абзац первый изложить в следующей редакции: "3. Бюджетам городских, сельских поселений (внутригородских районов) из бюджетов муниципальных районов (городских округов с внутригородским делением) могут предоставляться бюджетные кредиты на срок до трех лет."; абзац второй после слов "муниципального района" дополнить словами "(городского округа с внутригородским делением)"; абзац третий изложить в следующей редакции: "В случае, если предоставленные бюджетам городских, сельских поселений (внутригородских районов) из бюджетов муниципальных районов (городских округов с внутригородским делением) бюджетные кредиты не погашены в установленные сроки, остаток непогашенного кредита, включая проценты, штрафы и пени, взыскивается за счет дотаций бюджетам городских, сельских поселений (внутригородских районов) из бюджета муниципального района (городского округа с внутригородским делением) в случае передачи муниципальному району (городскому округу с внутригородским делением) полномочия субъекта Российской Федерации на выравнивание бюджетной обеспеченности городских, сельских поселений (внутригородских районов), а также за счет доходов от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бюджеты городских, сельских поселений (внутригородских районов)."; в абзаце четвертом слово "поселениями" заменить словами "городскими, сельскими поселениями (внутригородскими районами)", после слов "муниципального района" дополнить словами "(городского округа с внутригородским делением)"</w:t>
      </w:r>
    </w:p>
    <w:p>
      <w:r>
        <w:rPr>
          <w:b/>
        </w:rPr>
        <w:t xml:space="preserve">4. </w:t>
      </w:r>
      <w:r>
        <w:t>пункт 4 после слов "муниципальных районов" дополнить словами "(городских округов с внутригородским делением)"</w:t>
      </w:r>
    </w:p>
    <w:p>
      <w:r>
        <w:rPr>
          <w:b/>
        </w:rPr>
        <w:t xml:space="preserve">4. </w:t>
      </w:r>
      <w:r>
        <w:t>в пункте 5: в абзаце втором после слов "муниципальных районов" дополнить словами "(городских округов с внутригородским делением)", слово "поселений" заменить словами "городских, сельских поселений (внутригородских районов)"; в абзаце третьем после слов "муниципальных районов" дополнить словами "(городских округов с внутригородским делением)", слова "дотаций бюджетам поселений" заменить словами "дотаций бюджетам поселений (внутригородских районов)", слова "в бюджеты поселений" заменить словами "в бюджеты городских, сельских поселений (внутригородских районов)"</w:t>
      </w:r>
    </w:p>
    <w:p>
      <w:r>
        <w:rPr>
          <w:b/>
        </w:rPr>
        <w:t xml:space="preserve">4. </w:t>
      </w:r>
      <w:r>
        <w:t>в пункте 8 после слов "муниципальных районов" дополнить словами "(городских округов с внутригородским делением)", слова "дотаций бюджетам поселений" заменить словами "дотаций бюджетам поселений (внутригородских районов)", слова "бюджетам поселений (за исключением субвенций)" заменить словами "бюджетам городских, сельских поселений (внутригородских районов), за исключением субвенций,", слова "органами местного самоуправления поселений" заменить словами "органами местного самоуправления городских, сельских поселений (внутригородских районов)"</w:t>
      </w:r>
    </w:p>
    <w:p>
      <w:r>
        <w:rPr>
          <w:b/>
        </w:rPr>
        <w:t xml:space="preserve">6. </w:t>
      </w:r>
      <w:r>
        <w:t>статью 138 изложить в следующей редакции: "Статья 138. Дотации на выравнивание бюджетной обеспеченности муниципальных районов (городских округов, городских округов с внутригородским делением)</w:t>
      </w:r>
    </w:p>
    <w:p>
      <w:r>
        <w:rPr>
          <w:b/>
        </w:rPr>
        <w:t xml:space="preserve">6. </w:t>
      </w:r>
      <w:r>
        <w:t>статью 1391:</w:t>
      </w:r>
    </w:p>
    <w:p>
      <w:r>
        <w:rPr>
          <w:b/>
        </w:rPr>
        <w:t xml:space="preserve">6. </w:t>
      </w:r>
      <w:r>
        <w:t>в статье 140:</w:t>
      </w:r>
    </w:p>
    <w:p>
      <w:r>
        <w:rPr>
          <w:b/>
        </w:rPr>
        <w:t xml:space="preserve">6. </w:t>
      </w:r>
      <w:r>
        <w:t>статью 142 изложить в следующей редакции: "Статья 142. Формы межбюджетных трансфертов, предоставляемых из местных бюджетов Межбюджетные трансферты из местных бюджетов предоставляются в форме: дотаций из бюджетов муниципальных районов на выравнивание бюджетной обеспеченности поселений; дотаций из бюджетов городских округов с внутригородским делением на выравнивание бюджетной обеспеченности внутригородских районов; субвенций из бюджетов муниципальных районов бюджетам городских, сельских поселений в случаях, установленных статьями 133 и 140 настоящего Кодекса; субвенций из бюджетов городских округов с внутригородским делением бюджетам внутригородских районов в случаях, установленных статьями 133 и 140 настоящего Кодекса; субсидий, перечисляемых из бюджетов городских, сельских поселений в бюджеты муниципальных районов на решение вопросов местного значения межмуниципального характера; субсидий, перечисляемых в бюджеты субъектов Российской Федерации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 иных межбюджетных трансфертов. Межбюджетные трансферты из бюджетов муниципальных районов бюджетам городских, сельских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условии соблюдения соответствующими органами местного самоуправления городских, сельских поселений бюджетного законодательства Российской Федерации и законодательства Российской Федерации о налогах и сборах. Межбюджетные трансферты из бюджетов городских округов с внутригородским делением бюджетам внутригородских районов предоставляются при условии соблюдения соответствующими органами местного самоуправления внутригородских районов бюджетного законодательства Российской Федерации и законодательства Российской Федерации о налогах и сборах."</w:t>
      </w:r>
    </w:p>
    <w:p>
      <w:r>
        <w:rPr>
          <w:b/>
        </w:rPr>
        <w:t xml:space="preserve">6. </w:t>
      </w:r>
      <w:r>
        <w:t>в пункте 4 статьи 1421:</w:t>
      </w:r>
    </w:p>
    <w:p>
      <w:r>
        <w:rPr>
          <w:b/>
        </w:rPr>
        <w:t xml:space="preserve">6. </w:t>
      </w:r>
      <w:r>
        <w:t>в статье 1422:</w:t>
      </w:r>
    </w:p>
    <w:p>
      <w:r>
        <w:rPr>
          <w:b/>
        </w:rPr>
        <w:t xml:space="preserve">6. </w:t>
      </w:r>
      <w:r>
        <w:t>в статье 1423:</w:t>
      </w:r>
    </w:p>
    <w:p>
      <w:r>
        <w:rPr>
          <w:b/>
        </w:rPr>
        <w:t xml:space="preserve">6. </w:t>
      </w:r>
      <w:r>
        <w:t>в статье 1424:</w:t>
      </w:r>
    </w:p>
    <w:p>
      <w:r>
        <w:rPr>
          <w:b/>
        </w:rPr>
        <w:t xml:space="preserve">6. </w:t>
      </w:r>
      <w:r>
        <w:t>в статье 1425:</w:t>
      </w:r>
    </w:p>
    <w:p>
      <w:r>
        <w:rPr>
          <w:b/>
        </w:rPr>
        <w:t xml:space="preserve">6. </w:t>
      </w:r>
      <w:r>
        <w:t>главу 16:</w:t>
      </w:r>
    </w:p>
    <w:p>
      <w:r>
        <w:rPr>
          <w:b/>
        </w:rPr>
        <w:t xml:space="preserve">6. </w:t>
      </w:r>
      <w:r>
        <w:t>дополнить словами "и (или)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w:t>
      </w:r>
    </w:p>
    <w:p>
      <w:r>
        <w:rPr>
          <w:b/>
        </w:rPr>
        <w:t xml:space="preserve">6. </w:t>
      </w:r>
      <w:r>
        <w:t>дополнить частью второй следующего содержания: "В случае предоставления из федерального бюджета иных межбюджетных трансфертов бюджету субъекта Российской Федерации для предоставления бюджетам муниципальных образований, на сумму указанных иных межбюджетных трансфертов, предоставляемых из бюджета субъекта Российской Федерации местным бюджетам, может быть превышено ограничение, установленное настоящей статьей."</w:t>
      </w:r>
    </w:p>
    <w:p>
      <w:r>
        <w:rPr>
          <w:b/>
        </w:rPr>
        <w:t xml:space="preserve">6. </w:t>
      </w:r>
      <w:r>
        <w:t>пункт 4 изложить в следующей редакции: "4. В случае наделения отдельными государственными полномочиями органов местного самоуправления городских, сельских поселений (внутригородских районов)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субвенций бюджетам городских, сельских поселений (внутригородских районов). 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и порядок (методика) расчета органами местного самоуправления муниципальных районов (городских округов с внутригородским делением)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на осуществление соответствующих государственных полномочий."</w:t>
      </w:r>
    </w:p>
    <w:p>
      <w:r>
        <w:rPr>
          <w:b/>
        </w:rPr>
        <w:t xml:space="preserve">6. </w:t>
      </w:r>
      <w:r>
        <w:t>в пункте 5: абзац второй изложить в следующей редакции: "В случае наделения органов местного самоуправления муниципальных районов (городских округов с внутригородским делением) полномочиями по расчету и предоставлению субвенций бюджетам городских, сельских поселений (внутригородских районов) распределение указанных субвенций между бюджетами городских, сельских поселений (внутригородских районов) утверждается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 дополнить новым абзацем третьим следующего содержания: "Допускается утверждение на плановый период не распределенного между муниципальными районами (городскими округами с внутригородским делением) объема субвенций на исполнение полномочий органов государственной власти субъектов Российской Федерации по расчету и предоставлению дотации бюджетам городских, сельских поселений (внутригородских районов) в размере не более 20 процентов общего объема указанных субвенций, утвержденного на первый год планового периода, и не более 20 процентов общего объема указанных субвенций, утвержденного на второй год планового периода."; абзац третий считать абзацем четвертым</w:t>
      </w:r>
    </w:p>
    <w:p>
      <w:r>
        <w:rPr>
          <w:b/>
        </w:rPr>
        <w:t xml:space="preserve">6. </w:t>
      </w:r>
      <w:r>
        <w:t>в абзаце первом слова "предоставляются поселениям" заменить словами "предоставляются городским и сельским поселениям", слова "поселений данного" заменить словами "городских и сельских поселений данного"</w:t>
      </w:r>
    </w:p>
    <w:p>
      <w:r>
        <w:rPr>
          <w:b/>
        </w:rPr>
        <w:t xml:space="preserve">6. </w:t>
      </w:r>
      <w:r>
        <w:t>в абзаце втором слово "поселения" заменить словами "городского и сельского поселения"</w:t>
      </w:r>
    </w:p>
    <w:p>
      <w:r>
        <w:rPr>
          <w:b/>
        </w:rPr>
        <w:t xml:space="preserve">6. </w:t>
      </w:r>
      <w:r>
        <w:t>дополнить новым абзацем третьим следующего содержания: "Уровень расчетной бюджетной обеспеченности определяется по городским и сельским поселениям по единой методике, обеспечивающей сопоставимость налоговых доходов городских и сельских поселений,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поселениям и может устанавливаться отдельно для городских и сельских поселений."</w:t>
      </w:r>
    </w:p>
    <w:p>
      <w:r>
        <w:rPr>
          <w:b/>
        </w:rPr>
        <w:t xml:space="preserve">6. </w:t>
      </w:r>
      <w:r>
        <w:t>абзац третий считать абзацем четвертым</w:t>
      </w:r>
    </w:p>
    <w:p>
      <w:r>
        <w:rPr>
          <w:b/>
        </w:rPr>
        <w:t xml:space="preserve">6. </w:t>
      </w:r>
      <w:r>
        <w:t>абзац четвертый считать абзацем пятым и признать его утратившим силу</w:t>
      </w:r>
    </w:p>
    <w:p>
      <w:r>
        <w:rPr>
          <w:b/>
        </w:rPr>
        <w:t xml:space="preserve">6. </w:t>
      </w:r>
      <w:r>
        <w:t>в пункте 1: в абзаце первом слова "поселений и (или) муниципальных районов (городских округов)" заменить словами "городских, сельских поселений (внутригородских районов) и (или) муниципальных районов (городских округов, городских округов с внутригородским делением)"; в абзаце втором слово "двукратного" заменить словом "1,3-кратного", слова "по поселениям или муниципальным районам (городским округам)" заменить словами "по городским, сельским поселениям (внутригородским районам) или муниципальным районам (городским округам с внутригородским делением)"</w:t>
      </w:r>
    </w:p>
    <w:p>
      <w:r>
        <w:rPr>
          <w:b/>
        </w:rPr>
        <w:t xml:space="preserve">6. </w:t>
      </w:r>
      <w:r>
        <w:t>в пункте 2: в абзаце втором слова "из бюджетов поселений" заменить словами "из бюджетов городских, сельских поселений (внутригородских районов)", дополнить словами "(внутригородских районов)"; абзац третий изложить в следующей редакции: "В случае наделения представительных органов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указанные субсидии из бюджетов поселений (внутригородских районов), входящих в состав территорий муниципальных районов (городских округов с внутригородским делением), учитываются в доходах и расходах бюджета субъекта Российской Федерации для распределения между бюджетами муниципальных районов (городских округов с внутригородским делением) в порядке, установленном абзацем вторым пункта 5 статьи 137 настоящего Кодекса."; в абзаце четвертом слова "муниципальных районов и городских округов" заменить словами "муниципальных районов (городских округов, городских округов с внутригородским делением)", слова "муниципальных районов (городских округов)" заменить словами "муниципальных районов (городских округов, городских округов с внутригородским делением)"</w:t>
      </w:r>
    </w:p>
    <w:p>
      <w:r>
        <w:rPr>
          <w:b/>
        </w:rPr>
        <w:t xml:space="preserve">6. </w:t>
      </w:r>
      <w:r>
        <w:t>в абзаце втором пункта 3 слово "двукратным" заменить словом "1,3-кратным"</w:t>
      </w:r>
    </w:p>
    <w:p>
      <w:r>
        <w:rPr>
          <w:b/>
        </w:rPr>
        <w:t xml:space="preserve">6. </w:t>
      </w:r>
      <w:r>
        <w:t>абзац первый пункта 5 после слов "указанных требований" дополнить словами "и (или) невыполнения органами местного самоуправления решения представительного органа муниципального образования о бюджете муниципального образования в части перечисления межбюджетных субсидий в бюджет субъекта Российской Федерации"</w:t>
      </w:r>
    </w:p>
    <w:p>
      <w:r>
        <w:rPr>
          <w:b/>
        </w:rPr>
        <w:t xml:space="preserve">6. </w:t>
      </w:r>
      <w:r>
        <w:t>в наименовании слово "поселений" заменить словами "городских, сельских поселений"</w:t>
      </w:r>
    </w:p>
    <w:p>
      <w:r>
        <w:rPr>
          <w:b/>
        </w:rPr>
        <w:t xml:space="preserve">6. </w:t>
      </w:r>
      <w:r>
        <w:t>в пункте 1 слово "Поселения" заменить словами "Городские, сельские поселения"</w:t>
      </w:r>
    </w:p>
    <w:p>
      <w:r>
        <w:rPr>
          <w:b/>
        </w:rPr>
        <w:t xml:space="preserve">6. </w:t>
      </w:r>
      <w:r>
        <w:t>в пункте 3 слово "поселений" заменить словами "городских, сельских поселений"</w:t>
      </w:r>
    </w:p>
    <w:p>
      <w:r>
        <w:rPr>
          <w:b/>
        </w:rPr>
        <w:t xml:space="preserve">6. </w:t>
      </w:r>
      <w:r>
        <w:t>в пункте 4 слово "поселения" заменить словами "городского, сельского поселения"</w:t>
      </w:r>
    </w:p>
    <w:p>
      <w:r>
        <w:rPr>
          <w:b/>
        </w:rPr>
        <w:t xml:space="preserve">6. </w:t>
      </w:r>
      <w:r>
        <w:t>в наименовании слово "поселений" заменить словами "городских, сельских поселений"</w:t>
      </w:r>
    </w:p>
    <w:p>
      <w:r>
        <w:rPr>
          <w:b/>
        </w:rPr>
        <w:t xml:space="preserve">6. </w:t>
      </w:r>
      <w:r>
        <w:t>слово "поселений" заменить словами "городских, сельских поселений"</w:t>
      </w:r>
    </w:p>
    <w:p>
      <w:r>
        <w:rPr>
          <w:b/>
        </w:rPr>
        <w:t xml:space="preserve">6. </w:t>
      </w:r>
      <w:r>
        <w:t>в наименовании слово "поселений" заменить словами "городских, сельских поселений"</w:t>
      </w:r>
    </w:p>
    <w:p>
      <w:r>
        <w:rPr>
          <w:b/>
        </w:rPr>
        <w:t xml:space="preserve">6. </w:t>
      </w:r>
      <w:r>
        <w:t>слово "поселения" заменить словами "городского, сельского поселения", слово "поселений" заменить словами "городских, сельских поселений"</w:t>
      </w:r>
    </w:p>
    <w:p>
      <w:r>
        <w:rPr>
          <w:b/>
        </w:rPr>
        <w:t xml:space="preserve">6. </w:t>
      </w:r>
      <w:r>
        <w:t>дополнить статьей 1426 следующего содержания: "Статья 1426. Иные межбюджетные трансферты бюджетам внутригородских районов из бюджетов городских округов с внутригородским делением В случаях и порядке, предусмотренных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 бюджетам внутригородских районов могут быть предоставлены иные межбюджетные трансферты из бюджета городского округа с внутригородским делением."</w:t>
      </w:r>
    </w:p>
    <w:p>
      <w:r>
        <w:rPr>
          <w:b/>
        </w:rPr>
        <w:t xml:space="preserve">6. </w:t>
      </w:r>
      <w:r>
        <w:t>дополнить статьей 1427 следующего содержания: "Статья 1427. Иные межбюджетные трансферты из бюджетов внутригородских районов бюджетам городских округов с внутригородским делением В случаях и порядке, предусмотренных муниципальными правовыми актами представительного органа внутригородского района, принимаемыми в соответствии с требованиями настоящего Кодекса, бюджетам городских округов с внутригородским делением могут быть предоставлены иные межбюджетные трансферты из бюджетов внутригородских районов."</w:t>
      </w:r>
    </w:p>
    <w:p>
      <w:r>
        <w:rPr>
          <w:b/>
        </w:rPr>
        <w:t xml:space="preserve">6. </w:t>
      </w:r>
      <w:r>
        <w:t>дополнить статьей 1428 следующего содержания: "Статья 1428. Порядок предоставления дотаций на выравнивание бюджетной обеспеченности внутригородских районов из бюджета городского округа с внутригородским делением 1. Дотации на выравнивание бюджетной обеспеченности внутригородских районов из бюджета городского округа с внутригородским делением могут предоставляться внутригородским районам, входящим в состав данного городского округа с внутригородским делением, в соответствии с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 Дотации на выравнивание бюджетной обеспеченности внутригородских районов из бюджета городского округа с внутригородским делением образуют окружной фонд финансовой поддержки внутригородских районов</w:t>
      </w:r>
    </w:p>
    <w:p>
      <w:r>
        <w:rPr>
          <w:b/>
        </w:rPr>
        <w:t xml:space="preserve">4. </w:t>
      </w:r>
      <w:r>
        <w:t>в статье 154:</w:t>
      </w:r>
    </w:p>
    <w:p>
      <w:r>
        <w:rPr>
          <w:b/>
        </w:rPr>
        <w:t xml:space="preserve">4. </w:t>
      </w:r>
      <w:r>
        <w:t>абзац третий пункта 5 статьи 1601 изложить в следующей редакции: "Определение органов (должностных лиц) местной администрации и иных исполнительно-распорядительных органов муниципальных районов (городских округов с внутригородским делением) в качестве главных администраторов доходов бюджетов городских, сельских поселений (внутригородских районов) осуществляется в порядке, установленном местной администрацией муниципального района (городского округа с внутригородским делением)."</w:t>
      </w:r>
    </w:p>
    <w:p>
      <w:r>
        <w:rPr>
          <w:b/>
        </w:rPr>
        <w:t xml:space="preserve">4. </w:t>
      </w:r>
      <w:r>
        <w:t>в пункте 4 статьи 169:</w:t>
      </w:r>
    </w:p>
    <w:p>
      <w:r>
        <w:rPr>
          <w:b/>
        </w:rPr>
        <w:t xml:space="preserve">4. </w:t>
      </w:r>
      <w:r>
        <w:t>в статье 173:</w:t>
      </w:r>
    </w:p>
    <w:p>
      <w:r>
        <w:rPr>
          <w:b/>
        </w:rPr>
        <w:t xml:space="preserve">4. </w:t>
      </w:r>
      <w:r>
        <w:t>в пункте 3 статьи 174:</w:t>
      </w:r>
    </w:p>
    <w:p>
      <w:r>
        <w:rPr>
          <w:b/>
        </w:rPr>
        <w:t xml:space="preserve">4. </w:t>
      </w:r>
      <w:r>
        <w:t>в абзаце третьем пункта 2 статьи 1841 слова "муниципального района о бюджете муниципального района" заменить словами "муниципального района (городского округа с внутригородским делением) о бюджете муниципального района (городского округа с внутригородским делением)", слово "поселений" заменить словами "городских, сельских поселений (внутригородских районов)"</w:t>
      </w:r>
    </w:p>
    <w:p>
      <w:r>
        <w:rPr>
          <w:b/>
        </w:rPr>
        <w:t xml:space="preserve">4. </w:t>
      </w:r>
      <w:r>
        <w:t>в пункте 1 статьи 2643:</w:t>
      </w:r>
    </w:p>
    <w:p>
      <w:r>
        <w:rPr>
          <w:b/>
        </w:rPr>
        <w:t xml:space="preserve">4. </w:t>
      </w:r>
      <w:r>
        <w:t>в абзаце четвертом пункта 2 статьи 2644 слово "поселения" заменить словами "городского, сельского поселения (внутригородского района)", после слов "муниципального района" дополнить словами "(городского округа с внутригородским делением)"</w:t>
      </w:r>
    </w:p>
    <w:p>
      <w:r>
        <w:rPr>
          <w:b/>
        </w:rPr>
        <w:t xml:space="preserve">4. </w:t>
      </w:r>
      <w:r>
        <w:t>в абзаце втором пункта 1 слово "поселение" в соответствующем падеже заменить словами "городское, сельское поселение" в соответствующем падеже</w:t>
      </w:r>
    </w:p>
    <w:p>
      <w:r>
        <w:rPr>
          <w:b/>
        </w:rPr>
        <w:t xml:space="preserve">4. </w:t>
      </w:r>
      <w:r>
        <w:t>в абзаце третьем пункта 2 слово "поселения" заменить словами "городского, сельского поселения"</w:t>
      </w:r>
    </w:p>
    <w:p>
      <w:r>
        <w:rPr>
          <w:b/>
        </w:rPr>
        <w:t xml:space="preserve">4. </w:t>
      </w:r>
      <w:r>
        <w:t>в абзаце втором после слов "городского округа" дополнить словами ", проект бюджета городского округа с внутригородским делением, проект бюджета внутригородского района", слова "муниципальных районов и городских округов" заменить словами "муниципальных районов, городских округов, городских округов с внутригородским делением, внутригородских районов"</w:t>
      </w:r>
    </w:p>
    <w:p>
      <w:r>
        <w:rPr>
          <w:b/>
        </w:rPr>
        <w:t xml:space="preserve">4. </w:t>
      </w:r>
      <w:r>
        <w:t>в абзаце третьем слово "поселения" заменить словами "городского, сельского поселения"</w:t>
      </w:r>
    </w:p>
    <w:p>
      <w:r>
        <w:rPr>
          <w:b/>
        </w:rPr>
        <w:t xml:space="preserve">4. </w:t>
      </w:r>
      <w:r>
        <w:t>абзац второй пункта 2 изложить в следующей редакции: "Прогноз социально-экономического развития городского, сельского поселения (внутригородского района)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абзацем вторым пункта 1 статьи 154 настоящего Кодекса."</w:t>
      </w:r>
    </w:p>
    <w:p>
      <w:r>
        <w:rPr>
          <w:b/>
        </w:rPr>
        <w:t xml:space="preserve">4. </w:t>
      </w:r>
      <w:r>
        <w:t>в пункте 6 слово "поселения" заменить словами "городского округа с внутригородским делением, городского, сельского поселения, внутригородского района"</w:t>
      </w:r>
    </w:p>
    <w:p>
      <w:r>
        <w:rPr>
          <w:b/>
        </w:rPr>
        <w:t xml:space="preserve">4. </w:t>
      </w:r>
      <w:r>
        <w:t>в абзаце втором пункта 7 слово "поселения" заменить словами "городского, сельского поселения (внутригородского района)", после слов "муниципального района" дополнить словами "(городского округа с внутригородским делением)"</w:t>
      </w:r>
    </w:p>
    <w:p>
      <w:r>
        <w:rPr>
          <w:b/>
        </w:rPr>
        <w:t xml:space="preserve">4. </w:t>
      </w:r>
      <w:r>
        <w:t>абзац второй дополнить словами "(городского округа с внутригородским делением)"</w:t>
      </w:r>
    </w:p>
    <w:p>
      <w:r>
        <w:rPr>
          <w:b/>
        </w:rPr>
        <w:t xml:space="preserve">4. </w:t>
      </w:r>
      <w:r>
        <w:t>абзац четвертый изложить в следующей редакции: "распределение в очередном финансовом году и плановом периоде между городскими, сельскими поселениями (внутригородскими районами) дотаций на выравнивание бюджетной обеспеченности поселений (внутригородских районов);"</w:t>
      </w:r>
    </w:p>
    <w:p>
      <w:r>
        <w:rPr>
          <w:b/>
        </w:rPr>
        <w:t xml:space="preserve">4. </w:t>
      </w:r>
      <w:r>
        <w:t>абзац пятый изложить в следующей редакции: "нормативы отчислений от налоговых доходов в бюджеты городских, сельских поселений (внутригородских районов), устанавливаемые (подлежащие установлению) муниципальными правовыми актами представительных органов муниципальных районов (городских округов с внутригородским делением);"</w:t>
      </w:r>
    </w:p>
    <w:p>
      <w:r>
        <w:rPr>
          <w:b/>
        </w:rPr>
        <w:t xml:space="preserve">4. </w:t>
      </w:r>
      <w:r>
        <w:t>дополнить новым абзацем третьим следующего содержания: "Финансовые органы внутригородских районов представляют бюджетную отчетность в финансовый орган городского округа с внутригородским делением."</w:t>
      </w:r>
    </w:p>
    <w:p>
      <w:r>
        <w:rPr>
          <w:b/>
        </w:rPr>
        <w:t xml:space="preserve">4. </w:t>
      </w:r>
      <w:r>
        <w:t>дополнить абзацем четвертым следующего содержания: "Финансовый орган городского округа с внутригородским делением представляет бюджетную отчетность об исполнении консолидированного бюджета городского округа с внутригородским делением в финансовый орган субъекта Российской Федерации."</w:t>
      </w:r>
    </w:p>
    <w:p>
      <w:r>
        <w:rPr>
          <w:b/>
        </w:rPr>
        <w:t xml:space="preserve">4. </w:t>
      </w:r>
      <w:r>
        <w:t>абзац третий считать абзацем пятым и в нем слова "внутригородской территории" заменить словами "внутригородского муниципального образования"</w:t>
      </w:r>
    </w:p>
    <w:p>
      <w:r>
        <w:rPr>
          <w:b/>
        </w:rPr>
        <w:t>Статья 2</w:t>
      </w:r>
    </w:p>
    <w:p>
      <w:r>
        <w:t>Признать утратившими силу</w:t>
      </w:r>
    </w:p>
    <w:p>
      <w:r>
        <w:t>абзац десятый пункта 31 статьи 1 Федерального закона от 20 августа 2004 года № 120-ФЗ "О внесении изменений в Бюджетный кодекс Российской Федерации в части регулирования межбюджетных отношений" (Собрание законодательства Российской Федерации, 2004, № 34, ст. 3535)</w:t>
      </w:r>
    </w:p>
    <w:p>
      <w:r>
        <w:t>абзац третий подпункта "д" пункта 120 статьи 1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пункта 9 статьи 1 настоящего Федерального закона</w:t>
      </w:r>
    </w:p>
    <w:p>
      <w:r>
        <w:rPr>
          <w:b/>
        </w:rPr>
        <w:t xml:space="preserve">2. </w:t>
      </w:r>
      <w:r>
        <w:t>Пункт 9 статьи 1 настоящего Федерального закона вступает в силу с 1 января 2015 года</w:t>
      </w:r>
    </w:p>
    <w:p>
      <w:r>
        <w:rPr>
          <w:b/>
        </w:rPr>
        <w:t xml:space="preserve">3. </w:t>
      </w:r>
      <w:r>
        <w:t>Положения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2015 год (на 2015 год и на плановый период 2016 и 2017 годов)</w:t>
      </w:r>
    </w:p>
    <w:p>
      <w:r>
        <w:rPr>
          <w:b/>
        </w:rPr>
        <w:t xml:space="preserve">4. </w:t>
      </w:r>
      <w:r>
        <w:t>Приостановить до 1 января 2016 года действие пункта 11 статьи 58 Бюджетного кодекса Российской Федерации (Собрание законодательства Российской Федерации, 1998, № 31, ст. 3823; 2004, № 34, ст. 3535; 2007, № 18, ст. 2117; 2010, № 49, ст. 6409; 2011, № 49, ст. 7039; 2012, № 50, ст. 6967; 2013, № 31, ст. 4191; 2014, № 43, ст. 5795)</w:t>
      </w:r>
    </w:p>
    <w:p>
      <w:r>
        <w:rPr>
          <w:b/>
        </w:rPr>
        <w:t xml:space="preserve">5. </w:t>
      </w:r>
      <w:r>
        <w:t>При составлении и исполнении бюджетов субъектов Российской Федерации на 2015 год и на плановый период 2016 и 2017 годов допускается изменение дополнительных нормативов отчислений от налога на доходы физических лиц, установленных в соответствии со статьями 137 и 138 Бюджетного кодекса Российской Федерации (в редакции настоящего Федерального закона), а также изменение размеров дотаций на выравнивание бюджетной обеспеченности поселений, дотаций на выравнивание бюджетной обеспеченности муниципальных районов (городских округов) бюджету каждого муниципального образования, в том числе утвержденных на 2015 и 2016 годы в бюджете субъекта Российской Федерации на 2014 год и на плановый период 2015 и 2016 годов</w:t>
      </w:r>
    </w:p>
    <w:p>
      <w:r>
        <w:rPr>
          <w:b/>
        </w:rPr>
        <w:t xml:space="preserve">6. </w:t>
      </w:r>
      <w:r>
        <w:t>Установить, что до 1 января 2016 года ограничение, установленное статьей 1391 Бюджетного кодекса Российской Федерации (в редакции настоящего Федерального закона), может быть превышено на объем дотаций из бюджета субъекта Российской Федерации на поддержку мер по обеспечению сбалансированности местных бюджетов</w:t>
      </w:r>
    </w:p>
    <w:p>
      <w:r>
        <w:rPr>
          <w:b/>
        </w:rPr>
        <w:t xml:space="preserve">7. </w:t>
      </w:r>
      <w:r>
        <w:t>Установить, что в 2014 году может быть превышен предельный срок внесения высшими исполнительными органами государственной власти субъектов Российской Федерации, местными администрациями муниципальных образований на рассмотрение законодательного (представительного) органа соответственно проекта закона субъекта Российской Федерации о бюджете субъекта Российской Федерации и проекта закона субъекта Российской Федерации о бюджете территориального государственного внебюджетного фонда, проекта решения о местном бюджете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