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Федеральный закон "О порядке выезда из Российской Федерации и въезда в Российскую Федерацию"</w:t>
      </w:r>
    </w:p>
    <w:p>
      <w:r>
        <w:rPr>
          <w:b/>
        </w:rPr>
        <w:t>Статья None. Федеральный закон   от 01.12.2014 № 412-ФЗ</w:t>
      </w:r>
    </w:p>
    <w:p>
      <w:r>
        <w:t>О внесении изменения в Федеральный закон "О порядке выезда из Российской Федерации и въезда в Российскую Федерацию" РОССИЙСКАЯ ФЕДЕРАЦИЯ ФЕДЕРАЛЬНЫЙ ЗАКОН О внесении изменения в Федеральный закон "О порядке выезда из Российской Федерации и въезда в Российскую Федерацию" Принят Государственной Думой 21 ноября 2014 года Одобрен Советом Федерации 26 ноября 2014 года 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1998, № 30, ст. 3606; 1999, № 26, ст. 3175; 2003, № 2, ст. 159; 2006, № 31, ст. 3420; 2008, № 30, ст. 3583, 3616; 2009, № 1, ст. 30; № 7, ст. 772; № 52, ст. 6407, 6413, 6450; 2010, № 11, ст. 1173; № 31, ст. 4196; 2011, № 1, ст. 16, 28; № 30, ст. 4578; № 50, ст. 7340; 2012, № 31, ст. 4322; 2013, № 48, ст. 6165; № 51, ст. 6694; 2014, № 23, ст. 2930) изменение, дополнив его статьей 10 1 следующего содержания: " Статья 10 1 . При оформлении паспорта за пределами территории Российской Федерации в случае подачи гражданином Российской Федерации или его законным представителем в соответствующее дипломатическое представительство или консульское учреждение Российской Федерации письменного заявления о направлении оформленного паспорта почтовой связью такой паспорт может направляться указанным дипломатическим представительством или консульским учреждением Российской Федерации данному гражданину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если соблюдены следующие условия</w:t>
      </w:r>
    </w:p>
    <w:p>
      <w:r>
        <w:t>указанное в абзаце первом настоящей части заявление подано в соответствующее дипломатическое представительство или консульское учреждение Российской Федерации лично гражданином Российской Федерации или его законным представителем одновременно с заявлением о выдаче паспорта</w:t>
      </w:r>
    </w:p>
    <w:p>
      <w:r>
        <w:t>указанное в абзаце первом настоящей части заявление содержит положения, из которых следует, что данный гражданин или его законный представитель предупрежден о том, что обязан поставить личную подпись в данном паспорте после его получения, и о том, что данный гражданин или его законный представитель несет все риски, связанные с соответствующей пересылкой данного паспорта почтовой связью, включая риск его попадания в руки третьих лиц и риск его незаконного использования</w:t>
      </w:r>
    </w:p>
    <w:p>
      <w:r>
        <w:t>подпись данного гражданина или его законного представителя на указанном заявлении заверена уполномоченным сотрудником соответствующего дипломатического представительства или консульского учреждения Российской Федерации</w:t>
      </w:r>
    </w:p>
    <w:p>
      <w:r>
        <w:t>указанное государство пребывания относится к числу иностранных государств, в которых имеется стабильно действующая служба почтовой связи, оказывающая в том числе услуги по уведомлению о доставке (получении) соответствующего почтового отправления. Форма заявления о направлении оформленного паспорта почтовой связью, порядок подачи такого заявления, порядок подтверждения гражданином Российской Федерации или его законным представителем оплаты стоимости почтового отправления оформленного паспорта данному гражданину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особенности оформления паспорта дипломатическим представительством или консульским учреждением Российской Федерации в случае подачи такого заявления и порядок направления оформленного паспорта гражданину Российской Федерации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а также порядок отнесения иностранного государства к числу иностранных государств, в которых имеется стабильно действующая служба почтовой связи, оказывающая в том числе услуги по уведомлению о доставке (получении) соответствующего почтового отправления, и перечень таких государств устанавливаются федеральным органом исполнительной власти, ведающим вопросами иностранных дел, в соответствии с настоящей статьей.". Президент Российской Федерации В.Путин Москва, Кремль 1 декабря 2014 года № 412-ФЗ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