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 Федерального закона "О федеральном бюджете на 2014 год и на плановый период 2015 и 2016 годов"</w:t>
      </w:r>
    </w:p>
    <w:p>
      <w:r>
        <w:rPr>
          <w:b/>
        </w:rPr>
        <w:t>Статья 1</w:t>
      </w:r>
    </w:p>
    <w:p>
      <w:r>
        <w:t>Внести в статью 23 Федерального закона от 2 декабря 2013 года № 349-ФЗ "О федеральном бюджете на 2014 год и на плановый период 2015 и 2016 годов" (Собрание законодательства Российской Федерации, 2013, № 49, ст. 6350; 2014, № 6, ст. 564; № 14, ст. 1558; № 26, ст. 3407) изменение, дополнив ее частью 9 следующего содержания: "9. Установить, что в ходе исполнения федерального бюджета в 2014 году Правительство Российской Федерации вправе осуществить в целях повышения капитализации российских банков имущественный взнос Российской Федерации в имущество государственной корпорации "Агентство по страхованию вкладов" в размере до 1 000 000 000,0 тыс. рублей путем передачи облигаций федерального займа с соответствующим превышением общего объема расходов федерального бюджета, объема государственных внутренних заимствований Российской Федерации и верхнего предела государственного внутреннего долга Российской Федерации на 1 января 2015 года, предусмотренных настоящим Федеральным законом.".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