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53, ст. 5023; 2002, № 30, ст. 3021; 2008, № 48, ст. 5519; 2012, № 26, ст. 3447; 2014, № 48, ст. 6660) следующие изменения</w:t>
      </w:r>
    </w:p>
    <w:p>
      <w:r>
        <w:t>статью 34620 дополнить пунктом 4 следующего содержания: "4. Законами субъектов Российской Федерации может быть установлена налоговая ставка в размере 0 процентов для налогоплательщиков - индивидуальных предпринимателей, впервые зарегистрированных после вступления в силу указанных законов и осуществляющих предпринимательскую деятельность в производственной, социальной и (или) научной сферах. Налогоплательщики, указанные в абзаце первом настоящего пункта, вправе применять налоговую ставку в размере 0 процентов со дня их государственной регистрации в качестве индивидуальных предпринимателей непрерывно в течение двух налоговых периодов. Минимальный налог, предусмотренный пунктом 6 статьи 34618 настоящего Кодекса, в данном случае не уплачивается. Виды предпринимательской деятельности в производственной, социальной и научной сферах, в отношении которых устанавливается налоговая ставка в размере 0 процентов, устанавливаются субъектами Российской Федерации на основании Общероссийского классификатора услуг населению и (или) Общероссийского классификатора видов экономической деятельности. По итогам налогового периода доля доходов от реализации товаров (работ, услуг) при осуществлении видов предпринимательской деятельности, в отношении которых применялась налоговая ставка в размере 0 процентов, в общем объеме доходов от реализации товаров (работ, услуг) должна быть не менее 70 процентов. Законами субъектов Российской Федерации могут быть установлены ограничения на применение налогоплательщиками, указанными в абзаце первом настоящего пункта, налоговой ставки в размере 0 процентов, в том числе в виде: ограничения средней численности работников; ограничения предельного размера доходов от реализации, определяемых в соответствии со статьей 249 настоящего Кодекса, получаемых индивидуальным предпринимателем при осуществлении вида предпринимательской деятельности, в отношении которого применяется налоговая ставка в размере 0 процентов. При этом предусмотренный пунктом 4 статьи 34613 настоящего Кодекса предельный размер дохода в целях применения упрощенной системы налогообложения может быть уменьшен законом субъекта Российской Федерации не более чем в 10 раз. В случае нарушения ограничений на применение налоговой ставки в размере 0 процентов, установленных настоящей главой и законом субъекта Российской Федерации, индивидуальный предприниматель считается утратившим право на ее применение и обязан уплатить налог по налоговым ставкам, предусмотренным пунктом 1, 2 или 3 настоящей статьи, за налоговый период, в котором нарушены указанные ограничения."</w:t>
      </w:r>
    </w:p>
    <w:p>
      <w:r>
        <w:t>статью 34650 дополнить пунктом 3 следующего содержания: "3. Законами субъектов Российской Федерации может быть установлена налоговая ставка в размере 0 процентов для налогоплательщиков - индивидуальных предпринимателей, впервые зарегистрированных после вступления в силу указанных законов и осуществляющих предпринимательскую деятельность в производственной, социальной и (или) научной сферах. Индивидуальные предприниматели, указанные в абзаце первом настоящего пункта, вправе применять налоговую ставку в размере 0 процентов со дня их государственной регистрации в качестве индивидуального предпринимателя непрерывно не более двух налоговых периодов в пределах двух календарных лет. Виды предпринимательской деятельности в производственной, социальной и научной сферах, в отношении которых устанавливается налоговая ставка в размере 0 процентов, устанавливаются субъектами Российской Федерации в соответствии с пунктом 2 и подпунктом 2 пункта 8 статьи 34643 настоящего Кодекса на основании Общероссийского классификатора услуг населению и (или) Общероссийского классификатора видов экономической деятельности. В случае, если налогоплательщик осуществляет виды предпринимательской деятельности, в отношении которых применяется патентная система налогообложения с налоговой ставкой в размере 0 процентов, и иные виды предпринимательской деятельности, в отношении которых применяется патентная система налогообложения с налоговой ставкой в размере, установленном пунктом 1 настоящей статьи, или иной режим налогообложения, этот налогоплательщик обязан вести раздельный учет доходов. Законами субъектов Российской Федерации могут быть установлены ограничения на применение налогоплательщиками, указанными в абзаце первом настоящего пункта, налоговой ставки в размере 0 процентов, в том числе в виде: ограничения средней численности работников; ограничения предельного размера доходов от реализации, определяемых в соответствии со статьей 249 настоящего Кодекса, получаемых индивидуальным предпринимателем при осуществлении вида предпринимательской деятельности, в отношении которого применяется налоговая ставка в размере 0 процентов. В случае нарушения ограничений на применение налоговой ставки в размере 0 процентов, установленных настоящей главой и законом субъекта Российской Федерации, индивидуальный предприниматель считается утратившим право на применение налоговой ставки в размере 0 процентов и обязан уплатить налог по налоговой ставке, предусмотренной пунктом 1 или 2 настоящей статьи, за налоговый период, в котором нарушены указанные ограничения."</w:t>
      </w:r>
    </w:p>
    <w:p>
      <w:r>
        <w:t>в статье 34651: а) пункт 2 изложить в следующей редакции: "2. Налогоплательщики производят уплату налога по месту постановки на учет в налоговом органе в следующие сроки (если иное не установлено пунктом 3 настоящей статьи):</w:t>
      </w:r>
    </w:p>
    <w:p>
      <w:r>
        <w:t>если патент получен на срок до шести месяцев, - в размере полной суммы налога в срок не позднее срока окончания действия патента</w:t>
      </w:r>
    </w:p>
    <w:p>
      <w:r>
        <w:t>если патент получен на срок от шести месяцев до календарного года: в размере одной трети суммы налога в срок не позднее девяноста календарных дней после начала действия патента; в размере двух третей суммы налога в срок не позднее срока окончания действия патента."; б) дополнить пунктом 3 следующего содержания: "3. Налогоплательщики, утратившие в соответствии с пунктом 3 статьи 34650 настоящего Кодекса право на применение налоговой ставки в размере 0 процентов, уплачивают налог не позднее срока окончания действия патента."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4 статьи 34620, пункта 3 статьи 34650, пунктов 2 и 3 статьи 34651 части второй Налогового кодекса Российской Федерации (в редакции настоящего Федерального закона) применяются с 1 января 2015 года</w:t>
      </w:r>
    </w:p>
    <w:p>
      <w:r>
        <w:rPr>
          <w:b/>
        </w:rPr>
        <w:t xml:space="preserve">3. </w:t>
      </w:r>
      <w:r>
        <w:t>Положения пункта 4 статьи 34620 и пункта 3 статьи 34650 части второй Налогового кодекса Российской Федерации (в редакции настоящего Федерального закона) не применяются с 1 января 2027 года. (В редакции федеральных законов от 31.07.2020 № 266-ФЗ, от 26.03.2022 № 67-ФЗ, от 08.08.2024 № 259-ФЗ)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