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основах охраны здоровья граждан в Российской Федерации" по вопросам организации медицинской помощи, оказываемой в рамках клинической апробации методов профилактики, диагностики, лечения и реабилитации</w:t>
      </w:r>
    </w:p>
    <w:p>
      <w:r>
        <w:rPr>
          <w:b/>
        </w:rPr>
        <w:t>Статья 1</w:t>
      </w:r>
    </w:p>
    <w:p>
      <w:r>
        <w:t>Внести в Федеральный закон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39, ст. 4883; № 48, ст. 6165; 2014, № 30, ст. 4257; № 43, ст. 5798; № 49, ст. 6927; 2015, № 1, ст. 85) следующие изменения: 1) часть 1 статьи 14 дополнить пунктом 112 следующего содержания: "112) организация оказания медицинской помощи в рамках клинической апробации методов профилактики, диагностики, лечения и реабилитации (далее - клиническая апробация) медицинскими организациями, подведомственными федеральным органам исполнительной власти;"; 2) в части 5 статьи 26 слова "Испытание новых методов профилактики, диагностики, лечения, медицинской реабилитации, а также" заменить словами "Клиническая апробация, испытание", слова "не допускается" заменить словами "не допускаются"; 3) дополнить статьей 361 следующего содержания: "Статья 361. Особенности медицинской помощи, оказываемой в рамках клинической апробации 1. Клиническая апробация представляет собой практическое применение разработанных и ранее не применявшихся методов профилактики, диагностики, лечения и реабилитации при оказании медицинской помощи для подтверждения доказательств их эффективности.</w:t>
      </w:r>
    </w:p>
    <w:p>
      <w:r>
        <w:rPr>
          <w:b/>
        </w:rPr>
        <w:t xml:space="preserve">2. </w:t>
      </w:r>
      <w:r>
        <w:t>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власти. Положения об этическом комитете и экспертном совете, их составы и порядок вынесения ими соответствующих заключений утверждаются уполномоченным федеральным органом исполнительной власти</w:t>
      </w:r>
    </w:p>
    <w:p>
      <w:r>
        <w:rPr>
          <w:b/>
        </w:rPr>
        <w:t xml:space="preserve">3. </w:t>
      </w:r>
      <w:r>
        <w:t>Этический комитет выносит заключение об этической обоснованности возможности применения соответствующих методов профилактики, диагностики, лечения и реабилитации при оказании медицинской помощи в рамках клинической апробации и согласует протокол клинической апробации</w:t>
      </w:r>
    </w:p>
    <w:p>
      <w:r>
        <w:rPr>
          <w:b/>
        </w:rPr>
        <w:t xml:space="preserve">4. </w:t>
      </w:r>
      <w:r>
        <w:t>Экспертный совет дает разрешение на оказание медицинской помощи в рамках клинической апробации, включающее в себя определение числа пациентов, которым будет оказана медицинская помощь в рамках клинической апробации по каждому методу профилактики, диагностики, лечения и реабилитации, а также определяет медицинские организации, участвующие в оказании медицинской помощи в рамках клинической апробации, на основании критериев отбора медицинских организаций, установленных Правительством Российской Федерации, дает оценку финансовых затрат на оказание медицинской помощи по каждому протоколу клинической апробации и исполняет иные функции, предусмотренные положением об экспертном совете</w:t>
      </w:r>
    </w:p>
    <w:p>
      <w:r>
        <w:rPr>
          <w:b/>
        </w:rPr>
        <w:t xml:space="preserve">5. </w:t>
      </w:r>
      <w:r>
        <w:t>Положение об организации клинической апробации и оказания медицинской помощи в рамках клинической апробации (в том числе порядок направления пациентов для оказания такой медицинской помощи), типовая форма протокола клинической апробации утверждаются уполномоченным федеральным органом исполнительной власти</w:t>
      </w:r>
    </w:p>
    <w:p>
      <w:r>
        <w:rPr>
          <w:b/>
        </w:rPr>
        <w:t xml:space="preserve">6. </w:t>
      </w:r>
      <w:r>
        <w:t>Медицинская помощь в рамках клинической апробации оказывается при наличии информированного добровольного согласия совершеннолетнего дееспособного пациента, а в отношении несовершеннолетнего пациента и пациента, признанного в установленном законом порядке недееспособным, - при наличии информированного добровольного согласия одного из родителей или иного законного представителя, данного в порядке, установленном уполномоченным федеральным органом исполнительной власти</w:t>
      </w:r>
    </w:p>
    <w:p>
      <w:r>
        <w:rPr>
          <w:b/>
        </w:rPr>
        <w:t xml:space="preserve">7. </w:t>
      </w:r>
      <w:r>
        <w:t>Оказание медицинской помощи в рамках клинической апробации запрещается с участием в качестве пациентов</w:t>
      </w:r>
    </w:p>
    <w:p>
      <w:r>
        <w:rPr>
          <w:b/>
        </w:rPr>
        <w:t xml:space="preserve">7. </w:t>
      </w:r>
      <w:r>
        <w:t>детей, женщин в период беременности, родов, женщин в период грудного вскармливания, за исключением случаев, если соответствующие методы предназначены для этих пациентов, при условии принятия всех необходимых мер по исключению риска причинения вреда женщине в период беременности, родов, женщине в период грудного вскармливания, плоду или ребенку</w:t>
      </w:r>
    </w:p>
    <w:p>
      <w:r>
        <w:rPr>
          <w:b/>
        </w:rPr>
        <w:t xml:space="preserve">7. </w:t>
      </w:r>
      <w:r>
        <w:t>военнослужащих, за исключением военнослужащих, проходящих военную службу по контракту, в случае, если соответствующие методы специально разработаны для применения в условиях военных действий, чрезвычайных ситуаций, профилактики и лечения заболеваний и поражений, полученных в результате воздействия неблагоприятных химических, биологических, радиационных факторов</w:t>
      </w:r>
    </w:p>
    <w:p>
      <w:r>
        <w:rPr>
          <w:b/>
        </w:rPr>
        <w:t xml:space="preserve">7. </w:t>
      </w:r>
      <w:r>
        <w:t>лиц, страдающих психическими расстройствами, за исключением случаев, если соответствующие методы предназначены для лечения психических заболеваний."</w:t>
      </w:r>
    </w:p>
    <w:p>
      <w:r>
        <w:rPr>
          <w:b/>
        </w:rPr>
        <w:t xml:space="preserve">7. </w:t>
      </w:r>
      <w:r>
        <w:t>часть 1 статьи 37 дополнить словами ", за исключением медицинской помощи, оказываемой в рамках клинической апробации"</w:t>
      </w:r>
    </w:p>
    <w:p>
      <w:r>
        <w:rPr>
          <w:b/>
        </w:rPr>
        <w:t xml:space="preserve">7. </w:t>
      </w:r>
      <w:r>
        <w:t>в части 2 статьи 76 второе предложение после слова "разрабатывают" дополнить словами ", в том числе с учетом результатов клинической апробации,"</w:t>
      </w:r>
    </w:p>
    <w:p>
      <w:r>
        <w:rPr>
          <w:b/>
        </w:rPr>
        <w:t xml:space="preserve">7. </w:t>
      </w:r>
      <w:r>
        <w:t>абзац первый части 1 статьи 80 после слова "помощи" дополнить словами "(за исключением медицинской помощи, оказываемой в рамках клинической апробации)"</w:t>
      </w:r>
    </w:p>
    <w:p>
      <w:r>
        <w:rPr>
          <w:b/>
        </w:rPr>
        <w:t xml:space="preserve">7. </w:t>
      </w:r>
      <w:r>
        <w:t>статью 83 дополнить частью 51 следующего содержания: "51. Финансовое обеспечение оказания медицинской помощи в рамках клинической апробации осуществляется за счет бюджетных ассигнований федерального бюджета, предусмотренных на указанные цели."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