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порядке пенсионного обеспечения военнослужащих и их семей</w:t>
      </w:r>
    </w:p>
    <w:p>
      <w:r>
        <w:rPr>
          <w:b/>
        </w:rPr>
        <w:t>Статья None. Федеральный закон   от 30.03.2015 № 59-ФЗ</w:t>
      </w:r>
    </w:p>
    <w:p>
      <w:r>
        <w:t>О ратификации Соглашения между Российской Федерацией и Республикой Южная Осетия о порядке пенсионного обеспечения военнослужащих и их семей РОССИЙСКАЯ ФЕДЕРАЦИЯ ФЕДЕРАЛЬНЫЙ ЗАКОН О ратификации Соглашения между Российской Федерацией и Республикой Южная Осетия о порядке пенсионного обеспечения военнослужащих и их семей Принят Государственной Думой 20 марта 2015 года Одобрен Советом Федерации 25 марта 2015 года Ратифицировать Соглашение между Российской Федерацией и Республикой Южная Осетия о порядке пенсионного обеспечения военнослужащих и их семей, подписанное в городе Москве 28 января 2014 года. Президент Российской Федерации В.Путин Москва, Кремль 30 марта 2015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