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37; № 30, ст. 3104; № 52, ст. 5597; 2006, № 1, ст. 10; № 31, ст. 3427, 3452; 2007, № 43, ст. 5084; 2008, № 52, ст. 6236; 2009, № 19, ст. 2280; № 48, ст. 5711; № 52, ст. 6441; 2010, № 19, ст. 2291; № 31, ст. 4160, 4206; 2011, № 48, ст. 6730; № 49, ст. 7039; № 50, ст. 7359; 2012, № 27, ст. 3587; № 53, ст. 7614; 2013, № 19, ст. 2329; № 27, ст. 3477; № 52, ст. 6961; 2014, № 22, ст. 2770; № 26, ст. 3371; № 40, ст. 5321; 2015, № 1, ст. 7, 9; № 6, ст. 886) следующие изменения</w:t>
      </w:r>
    </w:p>
    <w:p>
      <w:r>
        <w:t>пункт 81 части 1 статьи 17 дополнить словами ",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службе"</w:t>
      </w:r>
    </w:p>
    <w:p>
      <w:r>
        <w:t>(Пункт утратил силу - Федеральный закон от 20.03.2025 № 33-ФЗ) 3) (Пункт утратил силу - Федеральный закон от 20.03.2025 № 33-ФЗ)</w:t>
      </w:r>
    </w:p>
    <w:p>
      <w:r>
        <w:rPr>
          <w:b/>
        </w:rPr>
        <w:t>Статья 3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52, ст. 6222; 2013, № 19, ст. 2326) следующие изменения: 1) в пункте 7 части 1 статьи 11 слова "повышение квалификации" заменить словами "получение дополнительного профессионального образования"; 2) в части 4 статьи 18 слова "на повышение квалификации" заменить словами "для получения дополнительного профессионального образования"; 3) дополнить статьей 281 следующего содержания: "Статья 281. Подготовка кадров для муниципальной службы на договорной основе 1.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закона.</w:t>
      </w:r>
    </w:p>
    <w:p>
      <w:r>
        <w:rPr>
          <w:b/>
        </w:rPr>
        <w:t xml:space="preserve">2. </w:t>
      </w:r>
      <w:r>
        <w:t>Договор о целевом обучении с обязательством последующего прохождения муниципальной службы (далее - договор о целевом обучении)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</w:t>
      </w:r>
    </w:p>
    <w:p>
      <w:r>
        <w:rPr>
          <w:b/>
        </w:rPr>
        <w:t xml:space="preserve">3. </w:t>
      </w:r>
      <w:r>
        <w:t>Заключение договора о целевом обучении осуществляется на конкурсной основе в порядке, установленном законом субъекта Российской Федерации. Информация о проведении конкурса на заключение договора о целевом обучении подлежит опубликованию в печатном средстве массовой информации, в котором осуществляется официальное опубликование муниципальных правовых актов, и размещению на официальном сайте органа местного самоуправления в информационно-телекоммуникационной сети "Интернет" не позднее чем за один месяц до даты проведения указанного конкурса</w:t>
      </w:r>
    </w:p>
    <w:p>
      <w:r>
        <w:rPr>
          <w:b/>
        </w:rPr>
        <w:t xml:space="preserve">4. </w:t>
      </w:r>
      <w:r>
        <w:t>Право участвовать в конкурсе на заключение договора о целевом обучении имеют граждане,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Федерации. Гражданин, участвующий в указанном конкурсе, должен на момент поступления на муниципальную службу, а также в течение всего срока, предусмотренного частью 5 настоящей статьи, соответствовать требованиям, установленным настоящим Федеральным законом для замещения должностей муниципальной службы</w:t>
      </w:r>
    </w:p>
    <w:p>
      <w:r>
        <w:rPr>
          <w:b/>
        </w:rPr>
        <w:t xml:space="preserve">5. </w:t>
      </w:r>
      <w:r>
        <w:t>Срок обязательного прохождения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 течение которого орган местного самоуправления предоставлял меры социальной поддержки гражданину в соответствии с договором о целевом обучении, но не более пяти лет</w:t>
      </w:r>
    </w:p>
    <w:p>
      <w:r>
        <w:rPr>
          <w:b/>
        </w:rPr>
        <w:t xml:space="preserve">6. </w:t>
      </w:r>
      <w:r>
        <w:t>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</w:t>
      </w:r>
    </w:p>
    <w:p>
      <w:r>
        <w:rPr>
          <w:b/>
        </w:rPr>
        <w:t xml:space="preserve">7. </w:t>
      </w:r>
      <w:r>
        <w:t>Договор о целевом обучении может быть заключен с гражданином один раз</w:t>
      </w:r>
    </w:p>
    <w:p>
      <w:r>
        <w:rPr>
          <w:b/>
        </w:rPr>
        <w:t xml:space="preserve">8. </w:t>
      </w:r>
      <w:r>
        <w:t>Финансовое обеспечение расходов, предусмотренных договором о целевом обучении, осуществляется за счет средств местного бюджета.";</w:t>
      </w:r>
    </w:p>
    <w:p>
      <w:r>
        <w:rPr>
          <w:b/>
        </w:rPr>
        <w:t xml:space="preserve">8. </w:t>
      </w:r>
      <w:r>
        <w:t>в пункте 3 статьи 32 слова "повышение квалификации" заменить словами "подготовка кадров для муниципальной службы и дополнительное профессиональное образование"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