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2011, № 50, ст. 7354; 2013, № 27, ст. 3477) следующие изменения</w:t>
      </w:r>
    </w:p>
    <w:p>
      <w:r>
        <w:t>статью 341 дополнить частью 6 следующего содержания: "6. При реализации программ спортивной подготовки организации, осуществляющие спортивную подготовку, создают условия для охраны здоровья лиц, проходящих в них спортивную подготовку, а также обеспечивают расследование и учет несчастных случаев, происшедших с лицами, проходящими спортивную подготовку и не состоящими в трудовых отношениях с физкультурно-спортивной организацией, не осуществляющей спортивной подготовки (далее - заказчик услуг по спортивной подготовке), во время прохождения ими спортивной подготовки в организациях, осуществляющих спортивную подготовку, в том числе во время их участия в спортивных соревнованиях, предусмотренных реализуемыми программами спортивной подготовки. Расследование и учет указанных несчастных случаев осуществляются в порядке, установленном федеральным органом исполнительной власти в области физической культуры и спорта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здравоохранения."</w:t>
      </w:r>
    </w:p>
    <w:p>
      <w:r>
        <w:t>в части 1 статьи 342 слова "Физкультурно-спортивная организация, не осуществляющая спортивной подготовки (далее - заказчик услуг по спортивной подготовке)," заменить словами "Заказчик услуг по спортивной подготовке"</w:t>
      </w:r>
    </w:p>
    <w:p>
      <w:r>
        <w:rPr>
          <w:b/>
        </w:rPr>
        <w:t>Статья 2</w:t>
      </w:r>
    </w:p>
    <w:p>
      <w:r>
        <w:t>Пункт 7 части 4 статьи 13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3459, 3477; № 30, ст. 4038; № 48, ст. 6165; 2014, № 23, ст. 2930) дополнить словами ", и в соответствии с частью 6 статьи 341 Федерального закона от 4 декабря 2007 года № 329-ФЗ "О физической культуре и спорте в Российской Федерации" несчастного случая с лицом, проходящим спортивную подготовку и не состоящим в трудовых отношениях с физкультурно-спортивной организацией, не осуществляющей спортивной подготовки и являющейся заказчиком услуг по спортивной подготовке, во время прохождения таким лицом спортивной подготовки в организации, осуществляющей спортивную подготовку, в том числе во время его участия в спортивных соревнованиях, предусмотренных реализуемыми программами спортивной подготовки".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